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CDD7E40" w14:textId="27EF0727" w:rsidR="00E44803" w:rsidRDefault="00E44803" w:rsidP="0073004D">
      <w:pPr>
        <w:pStyle w:val="BodyText"/>
        <w:rPr>
          <w:rFonts w:ascii="Times New Roman"/>
          <w:sz w:val="20"/>
        </w:rPr>
      </w:pPr>
      <w:bookmarkStart w:id="0" w:name="_Toc104206379"/>
    </w:p>
    <w:p w14:paraId="78412002" w14:textId="77777777" w:rsidR="00E44803" w:rsidRDefault="00E44803" w:rsidP="00E44803">
      <w:pPr>
        <w:pStyle w:val="BodyText"/>
        <w:rPr>
          <w:rFonts w:ascii="Times New Roman"/>
          <w:sz w:val="20"/>
        </w:rPr>
      </w:pPr>
    </w:p>
    <w:p w14:paraId="7575E6DB" w14:textId="77777777" w:rsidR="00E44803" w:rsidRDefault="00E44803" w:rsidP="00E44803">
      <w:pPr>
        <w:pStyle w:val="BodyText"/>
        <w:spacing w:before="1"/>
        <w:rPr>
          <w:rFonts w:ascii="Times New Roman"/>
        </w:rPr>
      </w:pPr>
      <w:r>
        <w:rPr>
          <w:noProof/>
        </w:rPr>
        <w:drawing>
          <wp:anchor distT="0" distB="0" distL="0" distR="0" simplePos="0" relativeHeight="251660290" behindDoc="0" locked="0" layoutInCell="1" allowOverlap="1" wp14:anchorId="1D36A34B" wp14:editId="54232AF1">
            <wp:simplePos x="0" y="0"/>
            <wp:positionH relativeFrom="page">
              <wp:posOffset>900988</wp:posOffset>
            </wp:positionH>
            <wp:positionV relativeFrom="paragraph">
              <wp:posOffset>177050</wp:posOffset>
            </wp:positionV>
            <wp:extent cx="2741421" cy="30937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741421" cy="309372"/>
                    </a:xfrm>
                    <a:prstGeom prst="rect">
                      <a:avLst/>
                    </a:prstGeom>
                  </pic:spPr>
                </pic:pic>
              </a:graphicData>
            </a:graphic>
          </wp:anchor>
        </w:drawing>
      </w:r>
    </w:p>
    <w:p w14:paraId="472662C2" w14:textId="77777777" w:rsidR="00E44803" w:rsidRDefault="00E44803" w:rsidP="00E44803">
      <w:pPr>
        <w:pStyle w:val="BodyText"/>
        <w:rPr>
          <w:rFonts w:ascii="Times New Roman"/>
          <w:sz w:val="13"/>
        </w:rPr>
      </w:pPr>
    </w:p>
    <w:p w14:paraId="26A7886A" w14:textId="77777777" w:rsidR="00E44803" w:rsidRDefault="00E44803" w:rsidP="00E44803">
      <w:pPr>
        <w:spacing w:before="92"/>
        <w:ind w:left="118"/>
        <w:rPr>
          <w:b/>
          <w:sz w:val="28"/>
        </w:rPr>
      </w:pPr>
      <w:r>
        <w:rPr>
          <w:b/>
          <w:sz w:val="28"/>
        </w:rPr>
        <w:t>BUSI</w:t>
      </w:r>
      <w:r>
        <w:rPr>
          <w:b/>
          <w:spacing w:val="-11"/>
          <w:sz w:val="28"/>
        </w:rPr>
        <w:t xml:space="preserve"> </w:t>
      </w:r>
      <w:r>
        <w:rPr>
          <w:b/>
          <w:sz w:val="28"/>
        </w:rPr>
        <w:t>1764–</w:t>
      </w:r>
      <w:r>
        <w:rPr>
          <w:b/>
          <w:spacing w:val="-9"/>
          <w:sz w:val="28"/>
        </w:rPr>
        <w:t xml:space="preserve"> </w:t>
      </w:r>
      <w:r>
        <w:rPr>
          <w:b/>
          <w:sz w:val="28"/>
        </w:rPr>
        <w:t>GLOBAL</w:t>
      </w:r>
      <w:r>
        <w:rPr>
          <w:b/>
          <w:spacing w:val="-7"/>
          <w:sz w:val="28"/>
        </w:rPr>
        <w:t xml:space="preserve"> </w:t>
      </w:r>
      <w:r>
        <w:rPr>
          <w:b/>
          <w:sz w:val="28"/>
        </w:rPr>
        <w:t>ENTREPRENEURSHIP</w:t>
      </w:r>
      <w:r>
        <w:rPr>
          <w:b/>
          <w:spacing w:val="-9"/>
          <w:sz w:val="28"/>
        </w:rPr>
        <w:t xml:space="preserve"> </w:t>
      </w:r>
      <w:r>
        <w:rPr>
          <w:b/>
          <w:sz w:val="28"/>
        </w:rPr>
        <w:t>AND</w:t>
      </w:r>
      <w:r>
        <w:rPr>
          <w:b/>
          <w:spacing w:val="-8"/>
          <w:sz w:val="28"/>
        </w:rPr>
        <w:t xml:space="preserve"> </w:t>
      </w:r>
      <w:r>
        <w:rPr>
          <w:b/>
          <w:spacing w:val="-2"/>
          <w:sz w:val="28"/>
        </w:rPr>
        <w:t>INNOVATION</w:t>
      </w:r>
    </w:p>
    <w:p w14:paraId="04291F7B" w14:textId="77777777" w:rsidR="00E44803" w:rsidRPr="00982B88" w:rsidRDefault="00E44803" w:rsidP="00E44803">
      <w:pPr>
        <w:pStyle w:val="Title"/>
        <w:jc w:val="center"/>
        <w:rPr>
          <w:rFonts w:ascii="Arial" w:hAnsi="Arial" w:cs="Arial"/>
          <w:b/>
          <w:bCs/>
          <w:spacing w:val="-2"/>
          <w:sz w:val="32"/>
          <w:szCs w:val="32"/>
        </w:rPr>
      </w:pPr>
    </w:p>
    <w:p w14:paraId="38A96469" w14:textId="77777777" w:rsidR="00E44803" w:rsidRPr="00982B88" w:rsidRDefault="00E44803" w:rsidP="00E44803">
      <w:pPr>
        <w:pStyle w:val="Title"/>
        <w:jc w:val="center"/>
        <w:rPr>
          <w:rFonts w:ascii="Arial" w:hAnsi="Arial" w:cs="Arial"/>
          <w:b/>
          <w:bCs/>
          <w:sz w:val="32"/>
          <w:szCs w:val="32"/>
        </w:rPr>
      </w:pPr>
      <w:r w:rsidRPr="00982B88">
        <w:rPr>
          <w:rFonts w:ascii="Arial" w:hAnsi="Arial" w:cs="Arial"/>
          <w:b/>
          <w:bCs/>
          <w:noProof/>
          <w:sz w:val="48"/>
          <w:szCs w:val="48"/>
        </w:rPr>
        <w:drawing>
          <wp:inline distT="0" distB="0" distL="0" distR="0" wp14:anchorId="64335051" wp14:editId="1F9D1B6E">
            <wp:extent cx="5625455" cy="1479550"/>
            <wp:effectExtent l="0" t="0" r="0" b="6350"/>
            <wp:docPr id="1974156081" name="Picture 8" descr="SR Engineering College Global Entrepreneurship and Innova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 Engineering College Global Entrepreneurship and Innovation Pro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8312" cy="1480302"/>
                    </a:xfrm>
                    <a:prstGeom prst="rect">
                      <a:avLst/>
                    </a:prstGeom>
                    <a:noFill/>
                    <a:ln>
                      <a:noFill/>
                    </a:ln>
                  </pic:spPr>
                </pic:pic>
              </a:graphicData>
            </a:graphic>
          </wp:inline>
        </w:drawing>
      </w:r>
    </w:p>
    <w:p w14:paraId="557DE8DC" w14:textId="77777777" w:rsidR="00E44803" w:rsidRPr="00EF22CD" w:rsidRDefault="00E44803" w:rsidP="00E44803">
      <w:pPr>
        <w:jc w:val="center"/>
        <w:rPr>
          <w:rFonts w:ascii="Arial" w:hAnsi="Arial" w:cs="Arial"/>
          <w:b/>
          <w:bCs/>
          <w:spacing w:val="-5"/>
          <w:sz w:val="28"/>
          <w:szCs w:val="28"/>
        </w:rPr>
      </w:pPr>
    </w:p>
    <w:p w14:paraId="74541B5F" w14:textId="77777777" w:rsidR="00E44803" w:rsidRDefault="00E44803" w:rsidP="00E44803">
      <w:pPr>
        <w:pStyle w:val="BodyText"/>
        <w:rPr>
          <w:b/>
          <w:sz w:val="30"/>
        </w:rPr>
      </w:pPr>
    </w:p>
    <w:p w14:paraId="59AAFA7B" w14:textId="77777777" w:rsidR="00E44803" w:rsidRDefault="00E44803" w:rsidP="00E44803">
      <w:pPr>
        <w:pStyle w:val="BodyText"/>
        <w:rPr>
          <w:sz w:val="20"/>
        </w:rPr>
      </w:pPr>
    </w:p>
    <w:p w14:paraId="0F581AFA" w14:textId="77777777" w:rsidR="00E44803" w:rsidRDefault="00E44803" w:rsidP="00E44803">
      <w:pPr>
        <w:pStyle w:val="BodyText"/>
        <w:rPr>
          <w:sz w:val="20"/>
        </w:rPr>
      </w:pPr>
    </w:p>
    <w:p w14:paraId="420F9793" w14:textId="77777777" w:rsidR="00E44803" w:rsidRDefault="00E44803" w:rsidP="00E44803">
      <w:pPr>
        <w:pStyle w:val="BodyText"/>
        <w:rPr>
          <w:sz w:val="20"/>
        </w:rPr>
      </w:pPr>
    </w:p>
    <w:p w14:paraId="6B36C96D" w14:textId="77777777" w:rsidR="00E44803" w:rsidRDefault="00E44803" w:rsidP="00E44803">
      <w:pPr>
        <w:pStyle w:val="BodyText"/>
        <w:rPr>
          <w:sz w:val="20"/>
        </w:rPr>
      </w:pPr>
    </w:p>
    <w:p w14:paraId="2FDA516F" w14:textId="77777777" w:rsidR="00E44803" w:rsidRDefault="00E44803" w:rsidP="00E44803">
      <w:pPr>
        <w:pStyle w:val="BodyText"/>
        <w:rPr>
          <w:sz w:val="20"/>
        </w:rPr>
      </w:pPr>
    </w:p>
    <w:p w14:paraId="6572EC75" w14:textId="77777777" w:rsidR="00E44803" w:rsidRDefault="00E44803" w:rsidP="00E44803">
      <w:pPr>
        <w:pStyle w:val="BodyText"/>
        <w:rPr>
          <w:sz w:val="20"/>
        </w:rPr>
      </w:pPr>
    </w:p>
    <w:p w14:paraId="04E63C3E" w14:textId="77777777" w:rsidR="00E44803" w:rsidRDefault="00E44803" w:rsidP="00E44803">
      <w:pPr>
        <w:pStyle w:val="BodyText"/>
        <w:rPr>
          <w:sz w:val="20"/>
        </w:rPr>
      </w:pPr>
    </w:p>
    <w:p w14:paraId="0FA1D40B" w14:textId="77777777" w:rsidR="00E44803" w:rsidRDefault="00E44803" w:rsidP="00E44803">
      <w:pPr>
        <w:pStyle w:val="BodyText"/>
        <w:rPr>
          <w:sz w:val="20"/>
        </w:rPr>
      </w:pPr>
    </w:p>
    <w:p w14:paraId="4E506257" w14:textId="77777777" w:rsidR="00E44803" w:rsidRDefault="00E44803" w:rsidP="00E44803">
      <w:pPr>
        <w:pStyle w:val="BodyText"/>
        <w:rPr>
          <w:sz w:val="20"/>
        </w:rPr>
      </w:pPr>
    </w:p>
    <w:p w14:paraId="7CD99438" w14:textId="77777777" w:rsidR="00E44803" w:rsidRDefault="00E44803" w:rsidP="00E44803">
      <w:pPr>
        <w:pStyle w:val="BodyText"/>
        <w:rPr>
          <w:sz w:val="20"/>
        </w:rPr>
      </w:pPr>
    </w:p>
    <w:p w14:paraId="421828C5" w14:textId="77777777" w:rsidR="00E44803" w:rsidRDefault="00E44803" w:rsidP="00E44803">
      <w:pPr>
        <w:pStyle w:val="BodyText"/>
        <w:rPr>
          <w:sz w:val="20"/>
        </w:rPr>
      </w:pPr>
    </w:p>
    <w:p w14:paraId="33E0F44B" w14:textId="77777777" w:rsidR="00E44803" w:rsidRDefault="00E44803" w:rsidP="00E44803">
      <w:pPr>
        <w:pStyle w:val="BodyText"/>
        <w:rPr>
          <w:sz w:val="20"/>
        </w:rPr>
      </w:pPr>
    </w:p>
    <w:p w14:paraId="5808BC35" w14:textId="77777777" w:rsidR="00E44803" w:rsidRDefault="00E44803" w:rsidP="00E44803">
      <w:pPr>
        <w:pStyle w:val="BodyText"/>
        <w:rPr>
          <w:sz w:val="20"/>
        </w:rPr>
      </w:pPr>
    </w:p>
    <w:p w14:paraId="62292AB9" w14:textId="77777777" w:rsidR="00E44803" w:rsidRDefault="00E44803" w:rsidP="00E44803">
      <w:pPr>
        <w:pStyle w:val="BodyText"/>
        <w:rPr>
          <w:sz w:val="20"/>
        </w:rPr>
      </w:pPr>
    </w:p>
    <w:p w14:paraId="6058E381" w14:textId="77777777" w:rsidR="00E44803" w:rsidRDefault="00E44803" w:rsidP="00E44803">
      <w:pPr>
        <w:pStyle w:val="BodyText"/>
        <w:rPr>
          <w:sz w:val="20"/>
        </w:rPr>
      </w:pPr>
    </w:p>
    <w:p w14:paraId="08CF5FC4" w14:textId="77777777" w:rsidR="0073004D" w:rsidRDefault="0073004D" w:rsidP="00E44803">
      <w:pPr>
        <w:pStyle w:val="BodyText"/>
        <w:rPr>
          <w:sz w:val="20"/>
        </w:rPr>
      </w:pPr>
    </w:p>
    <w:p w14:paraId="1B413AB5" w14:textId="77777777" w:rsidR="0073004D" w:rsidRDefault="0073004D" w:rsidP="00E44803">
      <w:pPr>
        <w:pStyle w:val="BodyText"/>
        <w:rPr>
          <w:sz w:val="20"/>
        </w:rPr>
      </w:pPr>
    </w:p>
    <w:p w14:paraId="3788A75B" w14:textId="77777777" w:rsidR="0073004D" w:rsidRDefault="0073004D" w:rsidP="00E44803">
      <w:pPr>
        <w:pStyle w:val="BodyText"/>
        <w:rPr>
          <w:sz w:val="20"/>
        </w:rPr>
      </w:pPr>
    </w:p>
    <w:p w14:paraId="756B3B27" w14:textId="77777777" w:rsidR="0073004D" w:rsidRDefault="0073004D" w:rsidP="00E44803">
      <w:pPr>
        <w:pStyle w:val="BodyText"/>
        <w:rPr>
          <w:sz w:val="20"/>
        </w:rPr>
      </w:pPr>
    </w:p>
    <w:p w14:paraId="19DE6610" w14:textId="77777777" w:rsidR="0073004D" w:rsidRDefault="0073004D" w:rsidP="00E44803">
      <w:pPr>
        <w:pStyle w:val="BodyText"/>
        <w:rPr>
          <w:sz w:val="20"/>
        </w:rPr>
      </w:pPr>
    </w:p>
    <w:p w14:paraId="2419CB29" w14:textId="77777777" w:rsidR="00612641" w:rsidRDefault="00612641" w:rsidP="00E44803">
      <w:pPr>
        <w:pStyle w:val="BodyText"/>
        <w:rPr>
          <w:sz w:val="20"/>
        </w:rPr>
      </w:pPr>
    </w:p>
    <w:p w14:paraId="4D1CC612" w14:textId="77777777" w:rsidR="00E44803" w:rsidRDefault="00E44803" w:rsidP="00E44803">
      <w:pPr>
        <w:pStyle w:val="BodyText"/>
        <w:rPr>
          <w:sz w:val="20"/>
        </w:rPr>
      </w:pPr>
    </w:p>
    <w:p w14:paraId="63E78431" w14:textId="77777777" w:rsidR="00E44803" w:rsidRDefault="00E44803" w:rsidP="00E44803">
      <w:pPr>
        <w:pStyle w:val="BodyText"/>
        <w:rPr>
          <w:sz w:val="20"/>
        </w:rPr>
      </w:pPr>
    </w:p>
    <w:p w14:paraId="43C73BF8" w14:textId="77777777" w:rsidR="00E44803" w:rsidRDefault="00E44803" w:rsidP="00E44803">
      <w:pPr>
        <w:pStyle w:val="BodyText"/>
        <w:rPr>
          <w:sz w:val="20"/>
        </w:rPr>
      </w:pPr>
    </w:p>
    <w:p w14:paraId="4D546FB6" w14:textId="77777777" w:rsidR="00E44803" w:rsidRDefault="00E44803" w:rsidP="00E44803">
      <w:pPr>
        <w:pStyle w:val="BodyText"/>
        <w:rPr>
          <w:sz w:val="20"/>
        </w:rPr>
      </w:pPr>
    </w:p>
    <w:p w14:paraId="3B4E720F" w14:textId="77777777" w:rsidR="00E44803" w:rsidRDefault="00E44803" w:rsidP="00E44803">
      <w:pPr>
        <w:pStyle w:val="BodyText"/>
        <w:rPr>
          <w:sz w:val="20"/>
        </w:rPr>
      </w:pPr>
    </w:p>
    <w:p w14:paraId="4B7A743A" w14:textId="77777777" w:rsidR="00E44803" w:rsidRDefault="00E44803" w:rsidP="00E44803">
      <w:pPr>
        <w:pStyle w:val="BodyText"/>
        <w:rPr>
          <w:sz w:val="20"/>
        </w:rPr>
      </w:pPr>
    </w:p>
    <w:sdt>
      <w:sdtPr>
        <w:rPr>
          <w:rFonts w:ascii="Public Sans Light" w:eastAsiaTheme="minorHAnsi" w:hAnsi="Public Sans Light" w:cstheme="minorBidi"/>
          <w:color w:val="auto"/>
          <w:sz w:val="20"/>
          <w:szCs w:val="22"/>
          <w:lang w:val="en-GB"/>
        </w:rPr>
        <w:id w:val="-384650770"/>
        <w:docPartObj>
          <w:docPartGallery w:val="Table of Contents"/>
          <w:docPartUnique/>
        </w:docPartObj>
      </w:sdtPr>
      <w:sdtEndPr>
        <w:rPr>
          <w:b/>
          <w:bCs/>
          <w:noProof/>
          <w:sz w:val="24"/>
          <w:szCs w:val="24"/>
        </w:rPr>
      </w:sdtEndPr>
      <w:sdtContent>
        <w:p w14:paraId="5DBC333D" w14:textId="34DF45E7" w:rsidR="00CE1C3B" w:rsidRPr="007B33C8" w:rsidRDefault="00CE1C3B">
          <w:pPr>
            <w:pStyle w:val="TOCHeading"/>
            <w:rPr>
              <w:rFonts w:ascii="Public Sans Light" w:hAnsi="Public Sans Light"/>
              <w:sz w:val="24"/>
              <w:szCs w:val="24"/>
            </w:rPr>
          </w:pPr>
          <w:r w:rsidRPr="007B33C8">
            <w:rPr>
              <w:rFonts w:ascii="Public Sans Light" w:hAnsi="Public Sans Light"/>
              <w:sz w:val="24"/>
              <w:szCs w:val="24"/>
            </w:rPr>
            <w:t>Contents</w:t>
          </w:r>
        </w:p>
        <w:p w14:paraId="1FC5E892" w14:textId="3525185C" w:rsidR="007B33C8" w:rsidRPr="007B33C8" w:rsidRDefault="00CE1C3B">
          <w:pPr>
            <w:pStyle w:val="TOC3"/>
            <w:tabs>
              <w:tab w:val="left" w:pos="800"/>
              <w:tab w:val="right" w:pos="9060"/>
            </w:tabs>
            <w:rPr>
              <w:rFonts w:ascii="Public Sans Light" w:eastAsiaTheme="minorEastAsia" w:hAnsi="Public Sans Light" w:cstheme="minorBidi"/>
              <w:i w:val="0"/>
              <w:iCs w:val="0"/>
              <w:noProof/>
              <w:kern w:val="2"/>
              <w:sz w:val="24"/>
              <w:szCs w:val="24"/>
              <w:lang w:eastAsia="en-GB"/>
              <w14:ligatures w14:val="standardContextual"/>
            </w:rPr>
          </w:pPr>
          <w:r w:rsidRPr="007B33C8">
            <w:rPr>
              <w:rFonts w:ascii="Public Sans Light" w:hAnsi="Public Sans Light"/>
              <w:sz w:val="24"/>
              <w:szCs w:val="24"/>
            </w:rPr>
            <w:fldChar w:fldCharType="begin"/>
          </w:r>
          <w:r w:rsidRPr="007B33C8">
            <w:rPr>
              <w:rFonts w:ascii="Public Sans Light" w:hAnsi="Public Sans Light"/>
              <w:sz w:val="24"/>
              <w:szCs w:val="24"/>
            </w:rPr>
            <w:instrText xml:space="preserve"> TOC \o "1-3" \h \z \u </w:instrText>
          </w:r>
          <w:r w:rsidRPr="007B33C8">
            <w:rPr>
              <w:rFonts w:ascii="Public Sans Light" w:hAnsi="Public Sans Light"/>
              <w:sz w:val="24"/>
              <w:szCs w:val="24"/>
            </w:rPr>
            <w:fldChar w:fldCharType="separate"/>
          </w:r>
          <w:hyperlink w:anchor="_Toc204831374" w:history="1">
            <w:r w:rsidR="007B33C8" w:rsidRPr="007B33C8">
              <w:rPr>
                <w:rStyle w:val="Hyperlink"/>
                <w:rFonts w:ascii="Public Sans Light" w:hAnsi="Public Sans Light"/>
                <w:noProof/>
                <w:sz w:val="24"/>
                <w:szCs w:val="24"/>
              </w:rPr>
              <w:t>1.</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Welcome message from your Module Leader</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_Toc204831374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3</w:t>
            </w:r>
            <w:r w:rsidR="007B33C8" w:rsidRPr="007B33C8">
              <w:rPr>
                <w:rFonts w:ascii="Public Sans Light" w:hAnsi="Public Sans Light"/>
                <w:noProof/>
                <w:webHidden/>
                <w:sz w:val="24"/>
                <w:szCs w:val="24"/>
              </w:rPr>
              <w:fldChar w:fldCharType="end"/>
            </w:r>
          </w:hyperlink>
        </w:p>
        <w:p w14:paraId="0677DA45" w14:textId="6A7AFCC8" w:rsidR="007B33C8" w:rsidRPr="007B33C8" w:rsidRDefault="000C1648">
          <w:pPr>
            <w:pStyle w:val="TOC3"/>
            <w:tabs>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75" w:history="1">
            <w:r w:rsidR="007B33C8" w:rsidRPr="007B33C8">
              <w:rPr>
                <w:rStyle w:val="Hyperlink"/>
                <w:rFonts w:ascii="Public Sans Light" w:hAnsi="Public Sans Light"/>
                <w:noProof/>
                <w:sz w:val="24"/>
                <w:szCs w:val="24"/>
              </w:rPr>
              <w:t>2. Key contacts (academic queries)</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_Toc204831375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4</w:t>
            </w:r>
            <w:r w:rsidR="007B33C8" w:rsidRPr="007B33C8">
              <w:rPr>
                <w:rFonts w:ascii="Public Sans Light" w:hAnsi="Public Sans Light"/>
                <w:noProof/>
                <w:webHidden/>
                <w:sz w:val="24"/>
                <w:szCs w:val="24"/>
              </w:rPr>
              <w:fldChar w:fldCharType="end"/>
            </w:r>
          </w:hyperlink>
        </w:p>
        <w:p w14:paraId="3EFD4981" w14:textId="452A3E1C" w:rsidR="007B33C8" w:rsidRPr="007B33C8" w:rsidRDefault="000C1648">
          <w:pPr>
            <w:pStyle w:val="TOC3"/>
            <w:tabs>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76" w:history="1">
            <w:r w:rsidR="007B33C8" w:rsidRPr="007B33C8">
              <w:rPr>
                <w:rStyle w:val="Hyperlink"/>
                <w:rFonts w:ascii="Public Sans Light" w:hAnsi="Public Sans Light"/>
                <w:noProof/>
                <w:sz w:val="24"/>
                <w:szCs w:val="24"/>
              </w:rPr>
              <w:t>3. Module details and learning outcomes</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_Toc204831376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5</w:t>
            </w:r>
            <w:r w:rsidR="007B33C8" w:rsidRPr="007B33C8">
              <w:rPr>
                <w:rFonts w:ascii="Public Sans Light" w:hAnsi="Public Sans Light"/>
                <w:noProof/>
                <w:webHidden/>
                <w:sz w:val="24"/>
                <w:szCs w:val="24"/>
              </w:rPr>
              <w:fldChar w:fldCharType="end"/>
            </w:r>
          </w:hyperlink>
        </w:p>
        <w:p w14:paraId="15F9BBCC" w14:textId="3A5E7316" w:rsidR="007B33C8" w:rsidRPr="007B33C8" w:rsidRDefault="000C1648">
          <w:pPr>
            <w:pStyle w:val="TOC3"/>
            <w:tabs>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77" w:history="1">
            <w:r w:rsidR="007B33C8" w:rsidRPr="007B33C8">
              <w:rPr>
                <w:rStyle w:val="Hyperlink"/>
                <w:rFonts w:ascii="Public Sans Light" w:hAnsi="Public Sans Light"/>
                <w:noProof/>
                <w:sz w:val="24"/>
                <w:szCs w:val="24"/>
              </w:rPr>
              <w:t>4. Employability</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_Toc204831377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6</w:t>
            </w:r>
            <w:r w:rsidR="007B33C8" w:rsidRPr="007B33C8">
              <w:rPr>
                <w:rFonts w:ascii="Public Sans Light" w:hAnsi="Public Sans Light"/>
                <w:noProof/>
                <w:webHidden/>
                <w:sz w:val="24"/>
                <w:szCs w:val="24"/>
              </w:rPr>
              <w:fldChar w:fldCharType="end"/>
            </w:r>
          </w:hyperlink>
        </w:p>
        <w:p w14:paraId="28A64419" w14:textId="31978484" w:rsidR="007B33C8" w:rsidRPr="007B33C8" w:rsidRDefault="000C1648">
          <w:pPr>
            <w:pStyle w:val="TOC3"/>
            <w:tabs>
              <w:tab w:val="left" w:pos="10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78" w:history="1">
            <w:r w:rsidR="007B33C8" w:rsidRPr="007B33C8">
              <w:rPr>
                <w:rStyle w:val="Hyperlink"/>
                <w:rFonts w:ascii="Public Sans Light" w:hAnsi="Public Sans Light"/>
                <w:noProof/>
                <w:sz w:val="24"/>
                <w:szCs w:val="24"/>
              </w:rPr>
              <w:t>5.</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Schedule of teaching and learning activities</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_Toc204831378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7</w:t>
            </w:r>
            <w:r w:rsidR="007B33C8" w:rsidRPr="007B33C8">
              <w:rPr>
                <w:rFonts w:ascii="Public Sans Light" w:hAnsi="Public Sans Light"/>
                <w:noProof/>
                <w:webHidden/>
                <w:sz w:val="24"/>
                <w:szCs w:val="24"/>
              </w:rPr>
              <w:fldChar w:fldCharType="end"/>
            </w:r>
          </w:hyperlink>
        </w:p>
        <w:p w14:paraId="0D8F3566" w14:textId="15118D09" w:rsidR="007B33C8" w:rsidRPr="007B33C8" w:rsidRDefault="000C1648">
          <w:pPr>
            <w:pStyle w:val="TOC3"/>
            <w:tabs>
              <w:tab w:val="left" w:pos="10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79" w:history="1">
            <w:r w:rsidR="007B33C8" w:rsidRPr="007B33C8">
              <w:rPr>
                <w:rStyle w:val="Hyperlink"/>
                <w:rFonts w:ascii="Public Sans Light" w:hAnsi="Public Sans Light"/>
                <w:noProof/>
                <w:sz w:val="24"/>
                <w:szCs w:val="24"/>
              </w:rPr>
              <w:t>6.</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Assessment</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_Toc204831379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8</w:t>
            </w:r>
            <w:r w:rsidR="007B33C8" w:rsidRPr="007B33C8">
              <w:rPr>
                <w:rFonts w:ascii="Public Sans Light" w:hAnsi="Public Sans Light"/>
                <w:noProof/>
                <w:webHidden/>
                <w:sz w:val="24"/>
                <w:szCs w:val="24"/>
              </w:rPr>
              <w:fldChar w:fldCharType="end"/>
            </w:r>
          </w:hyperlink>
        </w:p>
        <w:p w14:paraId="4A003404" w14:textId="38A759A7" w:rsidR="007B33C8" w:rsidRPr="007B33C8" w:rsidRDefault="000C1648">
          <w:pPr>
            <w:pStyle w:val="TOC3"/>
            <w:tabs>
              <w:tab w:val="left" w:pos="8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80" w:history="1">
            <w:r w:rsidR="007B33C8" w:rsidRPr="007B33C8">
              <w:rPr>
                <w:rStyle w:val="Hyperlink"/>
                <w:rFonts w:ascii="Public Sans Light" w:hAnsi="Public Sans Light"/>
                <w:noProof/>
                <w:sz w:val="24"/>
                <w:szCs w:val="24"/>
              </w:rPr>
              <w:t>7.</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Resit assessments</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_Toc204831380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16</w:t>
            </w:r>
            <w:r w:rsidR="007B33C8" w:rsidRPr="007B33C8">
              <w:rPr>
                <w:rFonts w:ascii="Public Sans Light" w:hAnsi="Public Sans Light"/>
                <w:noProof/>
                <w:webHidden/>
                <w:sz w:val="24"/>
                <w:szCs w:val="24"/>
              </w:rPr>
              <w:fldChar w:fldCharType="end"/>
            </w:r>
          </w:hyperlink>
        </w:p>
        <w:p w14:paraId="04D84C82" w14:textId="06452D84" w:rsidR="007B33C8" w:rsidRPr="007B33C8" w:rsidRDefault="000C1648">
          <w:pPr>
            <w:pStyle w:val="TOC3"/>
            <w:tabs>
              <w:tab w:val="left" w:pos="10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81" w:history="1">
            <w:r w:rsidR="007B33C8" w:rsidRPr="007B33C8">
              <w:rPr>
                <w:rStyle w:val="Hyperlink"/>
                <w:rFonts w:ascii="Public Sans Light" w:hAnsi="Public Sans Light"/>
                <w:noProof/>
                <w:sz w:val="24"/>
                <w:szCs w:val="24"/>
              </w:rPr>
              <w:t>8.</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Resource recommendations</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_Toc204831381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17</w:t>
            </w:r>
            <w:r w:rsidR="007B33C8" w:rsidRPr="007B33C8">
              <w:rPr>
                <w:rFonts w:ascii="Public Sans Light" w:hAnsi="Public Sans Light"/>
                <w:noProof/>
                <w:webHidden/>
                <w:sz w:val="24"/>
                <w:szCs w:val="24"/>
              </w:rPr>
              <w:fldChar w:fldCharType="end"/>
            </w:r>
          </w:hyperlink>
        </w:p>
        <w:p w14:paraId="78FBBC8A" w14:textId="57C9C7BF" w:rsidR="007B33C8" w:rsidRPr="007B33C8" w:rsidRDefault="000C1648">
          <w:pPr>
            <w:pStyle w:val="TOC3"/>
            <w:tabs>
              <w:tab w:val="left" w:pos="10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82" w:history="1">
            <w:r w:rsidR="007B33C8" w:rsidRPr="007B33C8">
              <w:rPr>
                <w:rStyle w:val="Hyperlink"/>
                <w:rFonts w:ascii="Public Sans Light" w:hAnsi="Public Sans Light"/>
                <w:noProof/>
                <w:sz w:val="24"/>
                <w:szCs w:val="24"/>
              </w:rPr>
              <w:t>9.</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Additional module information</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_Toc204831382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17</w:t>
            </w:r>
            <w:r w:rsidR="007B33C8" w:rsidRPr="007B33C8">
              <w:rPr>
                <w:rFonts w:ascii="Public Sans Light" w:hAnsi="Public Sans Light"/>
                <w:noProof/>
                <w:webHidden/>
                <w:sz w:val="24"/>
                <w:szCs w:val="24"/>
              </w:rPr>
              <w:fldChar w:fldCharType="end"/>
            </w:r>
          </w:hyperlink>
        </w:p>
        <w:p w14:paraId="6C7CE581" w14:textId="0182BF14" w:rsidR="007B33C8" w:rsidRPr="007B33C8" w:rsidRDefault="000C1648">
          <w:pPr>
            <w:pStyle w:val="TOC3"/>
            <w:tabs>
              <w:tab w:val="left" w:pos="1000"/>
              <w:tab w:val="right" w:pos="9060"/>
            </w:tabs>
            <w:rPr>
              <w:rFonts w:ascii="Public Sans Light" w:eastAsiaTheme="minorEastAsia" w:hAnsi="Public Sans Light" w:cstheme="minorBidi"/>
              <w:i w:val="0"/>
              <w:iCs w:val="0"/>
              <w:noProof/>
              <w:kern w:val="2"/>
              <w:sz w:val="24"/>
              <w:szCs w:val="24"/>
              <w:lang w:eastAsia="en-GB"/>
              <w14:ligatures w14:val="standardContextual"/>
            </w:rPr>
          </w:pPr>
          <w:hyperlink w:anchor="_Toc204831383" w:history="1">
            <w:r w:rsidR="007B33C8" w:rsidRPr="007B33C8">
              <w:rPr>
                <w:rStyle w:val="Hyperlink"/>
                <w:rFonts w:ascii="Public Sans Light" w:hAnsi="Public Sans Light"/>
                <w:noProof/>
                <w:sz w:val="24"/>
                <w:szCs w:val="24"/>
              </w:rPr>
              <w:t>10.</w:t>
            </w:r>
            <w:r w:rsidR="007B33C8" w:rsidRPr="007B33C8">
              <w:rPr>
                <w:rFonts w:ascii="Public Sans Light" w:eastAsiaTheme="minorEastAsia" w:hAnsi="Public Sans Light" w:cstheme="minorBidi"/>
                <w:i w:val="0"/>
                <w:iCs w:val="0"/>
                <w:noProof/>
                <w:kern w:val="2"/>
                <w:sz w:val="24"/>
                <w:szCs w:val="24"/>
                <w:lang w:eastAsia="en-GB"/>
                <w14:ligatures w14:val="standardContextual"/>
              </w:rPr>
              <w:tab/>
            </w:r>
            <w:r w:rsidR="007B33C8" w:rsidRPr="007B33C8">
              <w:rPr>
                <w:rStyle w:val="Hyperlink"/>
                <w:rFonts w:ascii="Public Sans Light" w:hAnsi="Public Sans Light"/>
                <w:noProof/>
                <w:sz w:val="24"/>
                <w:szCs w:val="24"/>
              </w:rPr>
              <w:t>Changes to the module</w:t>
            </w:r>
            <w:r w:rsidR="007B33C8" w:rsidRPr="007B33C8">
              <w:rPr>
                <w:rFonts w:ascii="Public Sans Light" w:hAnsi="Public Sans Light"/>
                <w:noProof/>
                <w:webHidden/>
                <w:sz w:val="24"/>
                <w:szCs w:val="24"/>
              </w:rPr>
              <w:tab/>
            </w:r>
            <w:r w:rsidR="007B33C8" w:rsidRPr="007B33C8">
              <w:rPr>
                <w:rFonts w:ascii="Public Sans Light" w:hAnsi="Public Sans Light"/>
                <w:noProof/>
                <w:webHidden/>
                <w:sz w:val="24"/>
                <w:szCs w:val="24"/>
              </w:rPr>
              <w:fldChar w:fldCharType="begin"/>
            </w:r>
            <w:r w:rsidR="007B33C8" w:rsidRPr="007B33C8">
              <w:rPr>
                <w:rFonts w:ascii="Public Sans Light" w:hAnsi="Public Sans Light"/>
                <w:noProof/>
                <w:webHidden/>
                <w:sz w:val="24"/>
                <w:szCs w:val="24"/>
              </w:rPr>
              <w:instrText xml:space="preserve"> PAGEREF _Toc204831383 \h </w:instrText>
            </w:r>
            <w:r w:rsidR="007B33C8" w:rsidRPr="007B33C8">
              <w:rPr>
                <w:rFonts w:ascii="Public Sans Light" w:hAnsi="Public Sans Light"/>
                <w:noProof/>
                <w:webHidden/>
                <w:sz w:val="24"/>
                <w:szCs w:val="24"/>
              </w:rPr>
            </w:r>
            <w:r w:rsidR="007B33C8" w:rsidRPr="007B33C8">
              <w:rPr>
                <w:rFonts w:ascii="Public Sans Light" w:hAnsi="Public Sans Light"/>
                <w:noProof/>
                <w:webHidden/>
                <w:sz w:val="24"/>
                <w:szCs w:val="24"/>
              </w:rPr>
              <w:fldChar w:fldCharType="separate"/>
            </w:r>
            <w:r w:rsidR="007B33C8" w:rsidRPr="007B33C8">
              <w:rPr>
                <w:rFonts w:ascii="Public Sans Light" w:hAnsi="Public Sans Light"/>
                <w:noProof/>
                <w:webHidden/>
                <w:sz w:val="24"/>
                <w:szCs w:val="24"/>
              </w:rPr>
              <w:t>17</w:t>
            </w:r>
            <w:r w:rsidR="007B33C8" w:rsidRPr="007B33C8">
              <w:rPr>
                <w:rFonts w:ascii="Public Sans Light" w:hAnsi="Public Sans Light"/>
                <w:noProof/>
                <w:webHidden/>
                <w:sz w:val="24"/>
                <w:szCs w:val="24"/>
              </w:rPr>
              <w:fldChar w:fldCharType="end"/>
            </w:r>
          </w:hyperlink>
        </w:p>
        <w:p w14:paraId="18068A06" w14:textId="0E7D6AF2" w:rsidR="00CE1C3B" w:rsidRPr="00FD3E00" w:rsidRDefault="00CE1C3B">
          <w:pPr>
            <w:rPr>
              <w:rFonts w:ascii="Public Sans Light" w:hAnsi="Public Sans Light"/>
              <w:sz w:val="24"/>
              <w:szCs w:val="24"/>
            </w:rPr>
          </w:pPr>
          <w:r w:rsidRPr="007B33C8">
            <w:rPr>
              <w:rFonts w:ascii="Public Sans Light" w:hAnsi="Public Sans Light"/>
              <w:b/>
              <w:bCs/>
              <w:noProof/>
              <w:sz w:val="24"/>
              <w:szCs w:val="24"/>
            </w:rPr>
            <w:fldChar w:fldCharType="end"/>
          </w:r>
        </w:p>
      </w:sdtContent>
    </w:sdt>
    <w:p w14:paraId="0E359570" w14:textId="6BD1D293" w:rsidR="0002651F" w:rsidRPr="00CB0DB3" w:rsidRDefault="0002651F" w:rsidP="0002651F">
      <w:pPr>
        <w:tabs>
          <w:tab w:val="clear" w:pos="567"/>
          <w:tab w:val="left" w:pos="5010"/>
        </w:tabs>
        <w:rPr>
          <w:rFonts w:ascii="Public Sans Light" w:eastAsiaTheme="majorEastAsia" w:hAnsi="Public Sans Light" w:cstheme="majorBidi"/>
          <w:bCs/>
          <w:sz w:val="24"/>
          <w:szCs w:val="24"/>
        </w:rPr>
      </w:pPr>
    </w:p>
    <w:p w14:paraId="3F931259" w14:textId="18691BE5" w:rsidR="0002651F" w:rsidRPr="00CB0DB3" w:rsidRDefault="0002651F" w:rsidP="0002651F">
      <w:pPr>
        <w:tabs>
          <w:tab w:val="clear" w:pos="567"/>
          <w:tab w:val="left" w:pos="5010"/>
        </w:tabs>
        <w:rPr>
          <w:rFonts w:ascii="Public Sans Light" w:hAnsi="Public Sans Light"/>
        </w:rPr>
        <w:sectPr w:rsidR="0002651F" w:rsidRPr="00CB0DB3" w:rsidSect="007B690B">
          <w:headerReference w:type="default" r:id="rId13"/>
          <w:footerReference w:type="default" r:id="rId14"/>
          <w:headerReference w:type="first" r:id="rId15"/>
          <w:pgSz w:w="11906" w:h="16838"/>
          <w:pgMar w:top="1985" w:right="1418" w:bottom="1701" w:left="1418" w:header="709" w:footer="709" w:gutter="0"/>
          <w:cols w:space="708"/>
          <w:docGrid w:linePitch="360"/>
        </w:sectPr>
      </w:pPr>
      <w:r w:rsidRPr="00CB0DB3">
        <w:rPr>
          <w:rFonts w:ascii="Public Sans Light" w:hAnsi="Public Sans Light"/>
        </w:rPr>
        <w:tab/>
      </w:r>
    </w:p>
    <w:p w14:paraId="4EA2C8EE" w14:textId="6EAE0E4D" w:rsidR="00F72DF1" w:rsidRPr="00FD3E00" w:rsidRDefault="00F72DF1" w:rsidP="00081195">
      <w:pPr>
        <w:pStyle w:val="Heading3"/>
        <w:numPr>
          <w:ilvl w:val="0"/>
          <w:numId w:val="4"/>
        </w:numPr>
        <w:rPr>
          <w:rFonts w:ascii="Public Sans Light" w:hAnsi="Public Sans Light"/>
        </w:rPr>
      </w:pPr>
      <w:bookmarkStart w:id="1" w:name="_Toc204831374"/>
      <w:bookmarkStart w:id="2" w:name="Chapter1"/>
      <w:r w:rsidRPr="00FD3E00">
        <w:rPr>
          <w:rFonts w:ascii="Public Sans Light" w:hAnsi="Public Sans Light"/>
        </w:rPr>
        <w:lastRenderedPageBreak/>
        <w:t>Welcome message from your Module Leader</w:t>
      </w:r>
      <w:bookmarkEnd w:id="0"/>
      <w:bookmarkEnd w:id="1"/>
      <w:r w:rsidRPr="00FD3E00">
        <w:rPr>
          <w:rFonts w:ascii="Public Sans Light" w:hAnsi="Public Sans Light"/>
        </w:rPr>
        <w:t xml:space="preserve"> </w:t>
      </w:r>
      <w:bookmarkEnd w:id="2"/>
      <w:r w:rsidRPr="00FD3E00">
        <w:rPr>
          <w:rFonts w:ascii="Public Sans Light" w:hAnsi="Public Sans Light"/>
        </w:rPr>
        <w:tab/>
      </w:r>
    </w:p>
    <w:p w14:paraId="37A18AED" w14:textId="6664E58D" w:rsidR="0032389F" w:rsidRPr="004C1AEE" w:rsidRDefault="00DC5E69" w:rsidP="00D15F88">
      <w:pPr>
        <w:pStyle w:val="BodyText"/>
        <w:spacing w:after="240"/>
        <w:ind w:left="360"/>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Cs/>
          <w:lang w:val="en-GB"/>
        </w:rPr>
        <w:t>Dear Students,</w:t>
      </w:r>
    </w:p>
    <w:p w14:paraId="15BFD74C" w14:textId="77777777" w:rsidR="00D15F88" w:rsidRPr="004C1AEE" w:rsidRDefault="0032389F"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Cs/>
          <w:lang w:val="en-GB"/>
        </w:rPr>
        <w:t>A warm welcome to the University of Greenwich and to the Global Entrepreneurship and Innovation module!</w:t>
      </w:r>
    </w:p>
    <w:p w14:paraId="0DCF9E70" w14:textId="3CFB74E2"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Cs/>
          <w:lang w:val="en-GB"/>
        </w:rPr>
        <w:t>This module introduces you to the dynamic world of entrepreneurship, exploring the challenges and opportunities entrepreneurs face in international business. We focus on the importance of innovation, examining how entrepreneurs create, manage, and expand their ventures across borders. You will take on the role of an entrepreneur to develop and grow your own venture, applying theoretical concepts to practical scenarios.</w:t>
      </w:r>
    </w:p>
    <w:p w14:paraId="2193A873" w14:textId="68FBCE91"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
          <w:lang w:val="en-GB"/>
        </w:rPr>
        <w:t>The primary aim of this module is to strengthen your entrepreneurial mindset and innovative capabilities.</w:t>
      </w:r>
      <w:r w:rsidRPr="004C1AEE">
        <w:rPr>
          <w:rFonts w:ascii="Public Sans Light" w:eastAsiaTheme="majorEastAsia" w:hAnsi="Public Sans Light" w:cstheme="majorBidi"/>
          <w:bCs/>
          <w:lang w:val="en-GB"/>
        </w:rPr>
        <w:t xml:space="preserve"> You will gain both the theoretical understanding necessary to foster international competitiveness and the practical skills to drive innovation in diverse contexts. By working on real-world entrepreneurial challenges, you will also enhance your critical thinking and problem-solving abilities. Whether or not you plan to start your own business, the soft and hard skills developed in this module, such as creativity, adaptability, and strategic decision-making, will be valuable in any career path. If your project ideas have potential, the teaching team will be happy to support you beyond the classroom.</w:t>
      </w:r>
    </w:p>
    <w:p w14:paraId="4DF86495" w14:textId="77777777"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
          <w:lang w:val="en-GB"/>
        </w:rPr>
        <w:t>The module is divided into two main parts</w:t>
      </w:r>
      <w:r w:rsidRPr="004C1AEE">
        <w:rPr>
          <w:rFonts w:ascii="Public Sans Light" w:eastAsiaTheme="majorEastAsia" w:hAnsi="Public Sans Light" w:cstheme="majorBidi"/>
          <w:bCs/>
          <w:lang w:val="en-GB"/>
        </w:rPr>
        <w:t>. The first part covers foundational theories of international business and entrepreneurship, followed by key concepts such as innovation, global competitiveness, family firms, and social entrepreneurship. You will also learn how to conduct a feasibility analysis and develop a business plan, while exploring how to build and manage an international entrepreneurial firm.</w:t>
      </w:r>
    </w:p>
    <w:p w14:paraId="10251A7C" w14:textId="77777777"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Cs/>
          <w:lang w:val="en-GB"/>
        </w:rPr>
        <w:t>The second part focuses on strategies to sustain and internationalise a venture. Topics include international market entry strategies, networks and partnerships, entrepreneurial finance, marketing, intellectual property rights, and digital entrepreneurship.</w:t>
      </w:r>
    </w:p>
    <w:p w14:paraId="205D8814" w14:textId="77777777"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
          <w:lang w:val="en-GB"/>
        </w:rPr>
        <w:t>To succeed, you must engage fully by watching the one-hour pre-recorded lectures, attending the two-hour in-person tutorials, and committing to self-directed learning</w:t>
      </w:r>
      <w:r w:rsidRPr="004C1AEE">
        <w:rPr>
          <w:rFonts w:ascii="Public Sans Light" w:eastAsiaTheme="majorEastAsia" w:hAnsi="Public Sans Light" w:cstheme="majorBidi"/>
          <w:bCs/>
          <w:lang w:val="en-GB"/>
        </w:rPr>
        <w:t>. Low engagement and poor attendance are strongly linked to underperformance.</w:t>
      </w:r>
    </w:p>
    <w:p w14:paraId="4BFB9E0A" w14:textId="2EF01BBF"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
          <w:lang w:val="en-GB"/>
        </w:rPr>
      </w:pPr>
      <w:r w:rsidRPr="004C1AEE">
        <w:rPr>
          <w:rFonts w:ascii="Public Sans Light" w:eastAsiaTheme="majorEastAsia" w:hAnsi="Public Sans Light" w:cstheme="majorBidi"/>
          <w:b/>
          <w:lang w:val="en-GB"/>
        </w:rPr>
        <w:t>This handbook contains essential details on learning outcomes, assessment tasks, schedules, and recommended resources. Please review it carefully at the start of term to ensure you are well prepared.</w:t>
      </w:r>
    </w:p>
    <w:p w14:paraId="107F2B56" w14:textId="77777777" w:rsidR="00D15F88" w:rsidRPr="004C1AEE" w:rsidRDefault="00D15F88" w:rsidP="00D15F88">
      <w:pPr>
        <w:pStyle w:val="BodyText"/>
        <w:spacing w:before="94" w:line="360" w:lineRule="auto"/>
        <w:ind w:left="118" w:right="65"/>
        <w:jc w:val="both"/>
        <w:rPr>
          <w:rFonts w:ascii="Public Sans Light" w:eastAsiaTheme="majorEastAsia" w:hAnsi="Public Sans Light" w:cstheme="majorBidi"/>
          <w:bCs/>
          <w:lang w:val="en-GB"/>
        </w:rPr>
      </w:pPr>
      <w:r w:rsidRPr="004C1AEE">
        <w:rPr>
          <w:rFonts w:ascii="Public Sans Light" w:eastAsiaTheme="majorEastAsia" w:hAnsi="Public Sans Light" w:cstheme="majorBidi"/>
          <w:bCs/>
          <w:lang w:val="en-GB"/>
        </w:rPr>
        <w:t>Module Leader</w:t>
      </w:r>
    </w:p>
    <w:p w14:paraId="449F0339" w14:textId="53CDF3E2" w:rsidR="00D15F88" w:rsidRPr="004C1AEE" w:rsidRDefault="00D15F88" w:rsidP="00D15F88">
      <w:pPr>
        <w:pStyle w:val="BodyText"/>
        <w:spacing w:before="94" w:line="360" w:lineRule="auto"/>
        <w:ind w:left="118" w:right="65"/>
        <w:rPr>
          <w:bCs/>
        </w:rPr>
        <w:sectPr w:rsidR="00D15F88" w:rsidRPr="004C1AEE" w:rsidSect="00FD3E00">
          <w:headerReference w:type="default" r:id="rId16"/>
          <w:pgSz w:w="11910" w:h="16840"/>
          <w:pgMar w:top="1460" w:right="920" w:bottom="900" w:left="1300" w:header="697" w:footer="702" w:gutter="0"/>
          <w:cols w:space="720"/>
        </w:sectPr>
      </w:pPr>
      <w:r w:rsidRPr="004C1AEE">
        <w:rPr>
          <w:rFonts w:ascii="Public Sans Light" w:eastAsiaTheme="majorEastAsia" w:hAnsi="Public Sans Light" w:cstheme="majorBidi"/>
          <w:bCs/>
          <w:lang w:val="en-GB"/>
        </w:rPr>
        <w:t>Dr. Esther Mens</w:t>
      </w:r>
      <w:r w:rsidR="00E13DFC" w:rsidRPr="004C1AEE">
        <w:rPr>
          <w:rFonts w:ascii="Public Sans Light" w:eastAsiaTheme="majorEastAsia" w:hAnsi="Public Sans Light" w:cstheme="majorBidi"/>
          <w:bCs/>
          <w:lang w:val="en-GB"/>
        </w:rPr>
        <w:t>ah</w:t>
      </w:r>
    </w:p>
    <w:p w14:paraId="5EDFBB7D" w14:textId="5BA1892D" w:rsidR="003F0DFA" w:rsidRPr="0093028B" w:rsidRDefault="002D054E" w:rsidP="00971264">
      <w:pPr>
        <w:pStyle w:val="Heading3"/>
        <w:rPr>
          <w:rFonts w:ascii="Public Sans Light" w:hAnsi="Public Sans Light"/>
          <w:sz w:val="28"/>
          <w:szCs w:val="28"/>
        </w:rPr>
      </w:pPr>
      <w:bookmarkStart w:id="3" w:name="_Toc194675938"/>
      <w:bookmarkStart w:id="4" w:name="_Toc104206380"/>
      <w:bookmarkStart w:id="5" w:name="_Toc204831375"/>
      <w:bookmarkStart w:id="6" w:name="Chapter2"/>
      <w:bookmarkEnd w:id="3"/>
      <w:r>
        <w:rPr>
          <w:rFonts w:ascii="Public Sans Light" w:hAnsi="Public Sans Light"/>
          <w:sz w:val="28"/>
          <w:szCs w:val="28"/>
        </w:rPr>
        <w:lastRenderedPageBreak/>
        <w:t xml:space="preserve">2. </w:t>
      </w:r>
      <w:r w:rsidR="003F0DFA" w:rsidRPr="0093028B">
        <w:rPr>
          <w:rFonts w:ascii="Public Sans Light" w:hAnsi="Public Sans Light"/>
          <w:sz w:val="28"/>
          <w:szCs w:val="28"/>
        </w:rPr>
        <w:t>Key contacts</w:t>
      </w:r>
      <w:bookmarkEnd w:id="4"/>
      <w:r w:rsidR="00D17B43" w:rsidRPr="0093028B">
        <w:rPr>
          <w:rFonts w:ascii="Public Sans Light" w:hAnsi="Public Sans Light"/>
          <w:sz w:val="28"/>
          <w:szCs w:val="28"/>
        </w:rPr>
        <w:t xml:space="preserve"> (academic queries)</w:t>
      </w:r>
      <w:bookmarkEnd w:id="5"/>
    </w:p>
    <w:p w14:paraId="1EE30B14" w14:textId="491DC49E" w:rsidR="00DC52DD" w:rsidRPr="009F516D" w:rsidRDefault="009F516D" w:rsidP="009F516D">
      <w:pPr>
        <w:pStyle w:val="Heading3"/>
        <w:rPr>
          <w:rFonts w:ascii="Public Sans Light" w:hAnsi="Public Sans Light"/>
          <w:sz w:val="28"/>
          <w:szCs w:val="28"/>
        </w:rPr>
      </w:pPr>
      <w:bookmarkStart w:id="7" w:name="_Toc104206381"/>
      <w:bookmarkStart w:id="8" w:name="Chapter3"/>
      <w:bookmarkStart w:id="9" w:name="_Toc204831376"/>
      <w:bookmarkEnd w:id="6"/>
      <w:r>
        <w:rPr>
          <w:rFonts w:ascii="Public Sans Light" w:hAnsi="Public Sans Light"/>
          <w:sz w:val="28"/>
          <w:szCs w:val="28"/>
        </w:rPr>
        <w:t xml:space="preserve">3. </w:t>
      </w:r>
      <w:r w:rsidR="00AB2755" w:rsidRPr="0093028B">
        <w:rPr>
          <w:rFonts w:ascii="Public Sans Light" w:hAnsi="Public Sans Light"/>
          <w:sz w:val="28"/>
          <w:szCs w:val="28"/>
        </w:rPr>
        <w:t>Module details and learning outcomes</w:t>
      </w:r>
      <w:bookmarkEnd w:id="7"/>
      <w:bookmarkEnd w:id="8"/>
      <w:bookmarkEnd w:id="9"/>
    </w:p>
    <w:p w14:paraId="3FCCB2C2" w14:textId="77777777" w:rsidR="000B5BCC" w:rsidRPr="004C1AEE" w:rsidRDefault="000B5BCC" w:rsidP="000B5BCC">
      <w:pPr>
        <w:rPr>
          <w:rFonts w:ascii="Public Sans Light" w:hAnsi="Public Sans Light"/>
          <w:sz w:val="22"/>
        </w:rPr>
      </w:pPr>
      <w:r w:rsidRPr="004C1AEE">
        <w:rPr>
          <w:rFonts w:ascii="Public Sans Light" w:hAnsi="Public Sans Light"/>
          <w:sz w:val="22"/>
        </w:rPr>
        <w:t>Host faculty: Greenwich Business School</w:t>
      </w:r>
    </w:p>
    <w:p w14:paraId="0391B0BC" w14:textId="2AF2A1A2" w:rsidR="000B5BCC" w:rsidRPr="004C1AEE" w:rsidRDefault="000B5BCC" w:rsidP="000B5BCC">
      <w:pPr>
        <w:rPr>
          <w:rFonts w:ascii="Public Sans Light" w:hAnsi="Public Sans Light"/>
          <w:sz w:val="22"/>
        </w:rPr>
      </w:pPr>
      <w:r w:rsidRPr="004C1AEE">
        <w:rPr>
          <w:rFonts w:ascii="Public Sans Light" w:hAnsi="Public Sans Light"/>
          <w:sz w:val="22"/>
        </w:rPr>
        <w:t xml:space="preserve">Host school: Executive Business Centre </w:t>
      </w:r>
    </w:p>
    <w:p w14:paraId="0735D88B" w14:textId="77777777" w:rsidR="000B5BCC" w:rsidRPr="004C1AEE" w:rsidRDefault="000B5BCC" w:rsidP="000B5BCC">
      <w:pPr>
        <w:rPr>
          <w:rFonts w:ascii="Public Sans Light" w:hAnsi="Public Sans Light"/>
          <w:sz w:val="22"/>
        </w:rPr>
      </w:pPr>
      <w:r w:rsidRPr="004C1AEE">
        <w:rPr>
          <w:rFonts w:ascii="Public Sans Light" w:hAnsi="Public Sans Light"/>
          <w:sz w:val="22"/>
        </w:rPr>
        <w:t>Number of credits: 15</w:t>
      </w:r>
    </w:p>
    <w:p w14:paraId="37C10179" w14:textId="77777777" w:rsidR="000B5BCC" w:rsidRPr="004C1AEE" w:rsidRDefault="000B5BCC" w:rsidP="000B5BCC">
      <w:pPr>
        <w:rPr>
          <w:rFonts w:ascii="Public Sans Light" w:hAnsi="Public Sans Light"/>
          <w:sz w:val="22"/>
        </w:rPr>
      </w:pPr>
      <w:r w:rsidRPr="004C1AEE">
        <w:rPr>
          <w:rFonts w:ascii="Public Sans Light" w:hAnsi="Public Sans Light"/>
          <w:sz w:val="22"/>
        </w:rPr>
        <w:t>Term(s) of delivery: Term 1</w:t>
      </w:r>
    </w:p>
    <w:p w14:paraId="0262428C" w14:textId="77777777" w:rsidR="000B5BCC" w:rsidRPr="004C1AEE" w:rsidRDefault="000B5BCC" w:rsidP="000B5BCC">
      <w:pPr>
        <w:rPr>
          <w:rFonts w:ascii="Public Sans Light" w:hAnsi="Public Sans Light"/>
          <w:sz w:val="22"/>
        </w:rPr>
      </w:pPr>
      <w:r w:rsidRPr="004C1AEE">
        <w:rPr>
          <w:rFonts w:ascii="Public Sans Light" w:hAnsi="Public Sans Light"/>
          <w:sz w:val="22"/>
        </w:rPr>
        <w:t>Site(s) of delivery: Greenwich Maritime Campus</w:t>
      </w:r>
    </w:p>
    <w:p w14:paraId="0E9FA232" w14:textId="77777777" w:rsidR="000B5BCC" w:rsidRPr="004C1AEE" w:rsidRDefault="000B5BCC" w:rsidP="000B5BCC">
      <w:pPr>
        <w:rPr>
          <w:rFonts w:ascii="Public Sans Light" w:hAnsi="Public Sans Light"/>
          <w:sz w:val="22"/>
        </w:rPr>
      </w:pPr>
    </w:p>
    <w:p w14:paraId="2413625E" w14:textId="551FC1CD" w:rsidR="000B5BCC" w:rsidRPr="004C1AEE" w:rsidRDefault="000B5BCC" w:rsidP="000B5BCC">
      <w:pPr>
        <w:rPr>
          <w:rFonts w:ascii="Public Sans Light" w:hAnsi="Public Sans Light"/>
          <w:sz w:val="22"/>
        </w:rPr>
      </w:pPr>
      <w:r w:rsidRPr="004C1AEE">
        <w:rPr>
          <w:rFonts w:ascii="Public Sans Light" w:hAnsi="Public Sans Light"/>
          <w:sz w:val="22"/>
        </w:rPr>
        <w:t>Aims</w:t>
      </w:r>
    </w:p>
    <w:p w14:paraId="16B17CF4" w14:textId="77777777" w:rsidR="000B5BCC" w:rsidRPr="004C1AEE" w:rsidRDefault="000B5BCC" w:rsidP="000B5BCC">
      <w:pPr>
        <w:rPr>
          <w:rFonts w:ascii="Public Sans Light" w:hAnsi="Public Sans Light"/>
          <w:sz w:val="22"/>
        </w:rPr>
      </w:pPr>
      <w:r w:rsidRPr="004C1AEE">
        <w:rPr>
          <w:rFonts w:ascii="Public Sans Light" w:hAnsi="Public Sans Light"/>
          <w:sz w:val="22"/>
        </w:rPr>
        <w:t>The aim of this module is to develop students’ entrepreneurial and innovative capabilities; the theoretical knowledge necessary to promote international competitiveness; and the practical skills to drive innovation within whichever context they find themselves.</w:t>
      </w:r>
    </w:p>
    <w:p w14:paraId="32135716" w14:textId="77777777" w:rsidR="000B5BCC" w:rsidRPr="004C1AEE" w:rsidRDefault="000B5BCC" w:rsidP="000B5BCC">
      <w:pPr>
        <w:rPr>
          <w:rFonts w:ascii="Public Sans Light" w:hAnsi="Public Sans Light"/>
          <w:sz w:val="22"/>
        </w:rPr>
      </w:pPr>
    </w:p>
    <w:p w14:paraId="5C5F8FF5" w14:textId="2B00B48B" w:rsidR="00E44CD6" w:rsidRPr="004C1AEE" w:rsidRDefault="000B5BCC" w:rsidP="000B5BCC">
      <w:pPr>
        <w:rPr>
          <w:rFonts w:ascii="Public Sans Light" w:hAnsi="Public Sans Light"/>
          <w:sz w:val="22"/>
        </w:rPr>
      </w:pPr>
      <w:r w:rsidRPr="004C1AEE">
        <w:rPr>
          <w:rFonts w:ascii="Public Sans Light" w:hAnsi="Public Sans Light"/>
          <w:sz w:val="22"/>
        </w:rPr>
        <w:t>Learning Outcomes:</w:t>
      </w:r>
    </w:p>
    <w:p w14:paraId="465BF0EE" w14:textId="77777777" w:rsidR="000D2AA8" w:rsidRPr="004C1AEE" w:rsidRDefault="000D2AA8" w:rsidP="000D2AA8">
      <w:pPr>
        <w:rPr>
          <w:rFonts w:ascii="Public Sans Light" w:hAnsi="Public Sans Light"/>
          <w:sz w:val="22"/>
        </w:rPr>
      </w:pPr>
      <w:r w:rsidRPr="004C1AEE">
        <w:rPr>
          <w:rFonts w:ascii="Public Sans Light" w:hAnsi="Public Sans Light"/>
          <w:sz w:val="22"/>
        </w:rPr>
        <w:t>On successfully completing the module, students will be able to:</w:t>
      </w:r>
    </w:p>
    <w:p w14:paraId="5036B2CD" w14:textId="3E97320D" w:rsidR="000D2AA8" w:rsidRPr="004C1AEE" w:rsidRDefault="000D2AA8" w:rsidP="00081195">
      <w:pPr>
        <w:pStyle w:val="ListParagraph"/>
        <w:numPr>
          <w:ilvl w:val="0"/>
          <w:numId w:val="3"/>
        </w:numPr>
        <w:rPr>
          <w:rFonts w:ascii="Public Sans Light" w:hAnsi="Public Sans Light"/>
          <w:sz w:val="22"/>
        </w:rPr>
      </w:pPr>
      <w:r w:rsidRPr="004C1AEE">
        <w:rPr>
          <w:rFonts w:ascii="Public Sans Light" w:hAnsi="Public Sans Light"/>
          <w:sz w:val="22"/>
        </w:rPr>
        <w:t>Synthesize and interpret entrepreneurship theories to develop innovative solutions for enhancing international competitiveness.</w:t>
      </w:r>
    </w:p>
    <w:p w14:paraId="5D76423B" w14:textId="603D4B50" w:rsidR="000D2AA8" w:rsidRPr="004C1AEE" w:rsidRDefault="000D2AA8" w:rsidP="00081195">
      <w:pPr>
        <w:pStyle w:val="ListParagraph"/>
        <w:numPr>
          <w:ilvl w:val="0"/>
          <w:numId w:val="3"/>
        </w:numPr>
        <w:rPr>
          <w:rFonts w:ascii="Public Sans Light" w:hAnsi="Public Sans Light"/>
          <w:sz w:val="22"/>
        </w:rPr>
      </w:pPr>
      <w:r w:rsidRPr="004C1AEE">
        <w:rPr>
          <w:rFonts w:ascii="Public Sans Light" w:hAnsi="Public Sans Light"/>
          <w:sz w:val="22"/>
        </w:rPr>
        <w:t>Critically evaluate the market entry strategies that entrepreneurs can follow to internationalize their operations.</w:t>
      </w:r>
    </w:p>
    <w:p w14:paraId="1CD7B085" w14:textId="587BAE8B" w:rsidR="000D2AA8" w:rsidRPr="004C1AEE" w:rsidRDefault="000D2AA8" w:rsidP="00081195">
      <w:pPr>
        <w:pStyle w:val="ListParagraph"/>
        <w:numPr>
          <w:ilvl w:val="0"/>
          <w:numId w:val="3"/>
        </w:numPr>
        <w:rPr>
          <w:rFonts w:ascii="Public Sans Light" w:hAnsi="Public Sans Light"/>
          <w:sz w:val="22"/>
        </w:rPr>
      </w:pPr>
      <w:r w:rsidRPr="004C1AEE">
        <w:rPr>
          <w:rFonts w:ascii="Public Sans Light" w:hAnsi="Public Sans Light"/>
          <w:sz w:val="22"/>
        </w:rPr>
        <w:t>Critically analyse and justify elements of innovation process within an internationalizing business.</w:t>
      </w:r>
    </w:p>
    <w:p w14:paraId="199BA50D" w14:textId="4790E66F" w:rsidR="000D2AA8" w:rsidRPr="004C1AEE" w:rsidRDefault="000D2AA8" w:rsidP="00081195">
      <w:pPr>
        <w:pStyle w:val="ListParagraph"/>
        <w:numPr>
          <w:ilvl w:val="0"/>
          <w:numId w:val="3"/>
        </w:numPr>
        <w:rPr>
          <w:rFonts w:ascii="Public Sans Light" w:hAnsi="Public Sans Light"/>
          <w:sz w:val="22"/>
        </w:rPr>
      </w:pPr>
      <w:r w:rsidRPr="004C1AEE">
        <w:rPr>
          <w:rFonts w:ascii="Public Sans Light" w:hAnsi="Public Sans Light"/>
          <w:sz w:val="22"/>
        </w:rPr>
        <w:t>Demonstrate the ability to fully engage and comment on real-world cases of global entrepreneurial businesses and showcase your own innovative mindset.</w:t>
      </w:r>
    </w:p>
    <w:p w14:paraId="7911565E" w14:textId="4D9E56B7" w:rsidR="00E44CD6" w:rsidRPr="004C1AEE" w:rsidRDefault="000D2AA8" w:rsidP="00081195">
      <w:pPr>
        <w:pStyle w:val="ListParagraph"/>
        <w:numPr>
          <w:ilvl w:val="0"/>
          <w:numId w:val="3"/>
        </w:numPr>
        <w:rPr>
          <w:rFonts w:ascii="Public Sans Light" w:hAnsi="Public Sans Light"/>
          <w:sz w:val="22"/>
        </w:rPr>
      </w:pPr>
      <w:r w:rsidRPr="004C1AEE">
        <w:rPr>
          <w:rFonts w:ascii="Public Sans Light" w:hAnsi="Public Sans Light"/>
          <w:sz w:val="22"/>
        </w:rPr>
        <w:t>Apply the functional knowledge necessary to identify new market opportunities, undertake substantial investigation into the creation of new ventures and demonstrate your understanding of operational challenges in foreign markets.</w:t>
      </w:r>
    </w:p>
    <w:p w14:paraId="2744D0A5" w14:textId="77777777" w:rsidR="000B5BCC" w:rsidRPr="004C1AEE" w:rsidRDefault="000B5BCC" w:rsidP="0079131A">
      <w:pPr>
        <w:rPr>
          <w:rFonts w:ascii="Public Sans Light" w:hAnsi="Public Sans Light"/>
          <w:sz w:val="22"/>
        </w:rPr>
      </w:pPr>
    </w:p>
    <w:p w14:paraId="4108F74A" w14:textId="16389677" w:rsidR="006B2D07" w:rsidRPr="004C1AEE" w:rsidRDefault="006B2D07" w:rsidP="0079131A">
      <w:pPr>
        <w:rPr>
          <w:rFonts w:ascii="Public Sans Light" w:hAnsi="Public Sans Light"/>
          <w:sz w:val="22"/>
        </w:rPr>
      </w:pPr>
      <w:r w:rsidRPr="004C1AEE">
        <w:rPr>
          <w:rFonts w:ascii="Public Sans Light" w:hAnsi="Public Sans Light"/>
          <w:sz w:val="22"/>
        </w:rPr>
        <w:t>Glossary:</w:t>
      </w:r>
    </w:p>
    <w:p w14:paraId="77CE6AA7" w14:textId="5CB60DE7" w:rsidR="006B2D07" w:rsidRPr="004C1AEE" w:rsidRDefault="006B2D07" w:rsidP="004C1AEE">
      <w:pPr>
        <w:rPr>
          <w:rFonts w:ascii="Public Sans Light" w:hAnsi="Public Sans Light"/>
          <w:sz w:val="22"/>
        </w:rPr>
      </w:pPr>
    </w:p>
    <w:p w14:paraId="600FFD37" w14:textId="44DE7AC9" w:rsidR="006B2D07" w:rsidRPr="004C1AEE" w:rsidRDefault="006B2D07" w:rsidP="00081195">
      <w:pPr>
        <w:numPr>
          <w:ilvl w:val="0"/>
          <w:numId w:val="1"/>
        </w:numPr>
        <w:ind w:left="567" w:hanging="578"/>
        <w:rPr>
          <w:rFonts w:ascii="Public Sans Light" w:hAnsi="Public Sans Light"/>
          <w:sz w:val="22"/>
        </w:rPr>
      </w:pPr>
      <w:r w:rsidRPr="004C1AEE">
        <w:rPr>
          <w:rFonts w:ascii="Public Sans Light" w:hAnsi="Public Sans Light"/>
          <w:sz w:val="22"/>
        </w:rPr>
        <w:t>A learning outcome is a subject-specific statement that defines the learning to be achieved through completing this module.</w:t>
      </w:r>
    </w:p>
    <w:p w14:paraId="7A345EF8" w14:textId="77777777" w:rsidR="001640EC" w:rsidRDefault="001640EC" w:rsidP="007B0C2B">
      <w:pPr>
        <w:rPr>
          <w:rFonts w:ascii="Public Sans Light" w:hAnsi="Public Sans Light"/>
        </w:rPr>
      </w:pPr>
    </w:p>
    <w:p w14:paraId="0952CFEB" w14:textId="77777777" w:rsidR="0093028B" w:rsidRPr="00CB0DB3" w:rsidRDefault="0093028B" w:rsidP="007B0C2B">
      <w:pPr>
        <w:rPr>
          <w:rFonts w:ascii="Public Sans Light" w:hAnsi="Public Sans Light"/>
        </w:rPr>
      </w:pPr>
    </w:p>
    <w:p w14:paraId="2B0E6D8C" w14:textId="136086AD" w:rsidR="000A40D4" w:rsidRPr="0093028B" w:rsidRDefault="00B42F0E" w:rsidP="00B42F0E">
      <w:pPr>
        <w:pStyle w:val="Heading3"/>
        <w:rPr>
          <w:rFonts w:ascii="Public Sans Light" w:hAnsi="Public Sans Light"/>
          <w:sz w:val="28"/>
          <w:szCs w:val="28"/>
        </w:rPr>
      </w:pPr>
      <w:bookmarkStart w:id="10" w:name="_Toc104206382"/>
      <w:bookmarkStart w:id="11" w:name="_Toc204831377"/>
      <w:bookmarkStart w:id="12" w:name="Chapter4"/>
      <w:r>
        <w:rPr>
          <w:rFonts w:ascii="Public Sans Light" w:hAnsi="Public Sans Light"/>
          <w:sz w:val="28"/>
          <w:szCs w:val="28"/>
        </w:rPr>
        <w:t xml:space="preserve">4. </w:t>
      </w:r>
      <w:r w:rsidR="79D6C335" w:rsidRPr="0093028B">
        <w:rPr>
          <w:rFonts w:ascii="Public Sans Light" w:hAnsi="Public Sans Light"/>
          <w:sz w:val="28"/>
          <w:szCs w:val="28"/>
        </w:rPr>
        <w:t>Employability</w:t>
      </w:r>
      <w:bookmarkEnd w:id="10"/>
      <w:bookmarkEnd w:id="11"/>
    </w:p>
    <w:bookmarkEnd w:id="12"/>
    <w:p w14:paraId="5DD0E449" w14:textId="77777777" w:rsidR="00A52453" w:rsidRPr="00644AAD" w:rsidRDefault="00A52453" w:rsidP="00A52453">
      <w:pPr>
        <w:pStyle w:val="BodyText"/>
        <w:ind w:left="429"/>
        <w:jc w:val="both"/>
        <w:rPr>
          <w:rFonts w:ascii="Public Sans Light" w:eastAsiaTheme="minorHAnsi" w:hAnsi="Public Sans Light" w:cstheme="minorBidi"/>
          <w:lang w:val="en-GB"/>
        </w:rPr>
      </w:pPr>
      <w:r w:rsidRPr="00644AAD">
        <w:rPr>
          <w:rFonts w:ascii="Public Sans Light" w:eastAsiaTheme="minorHAnsi" w:hAnsi="Public Sans Light" w:cstheme="minorBidi"/>
          <w:lang w:val="en-GB"/>
        </w:rPr>
        <w:t>The following employability skills will be developed by undertaking this module:</w:t>
      </w:r>
    </w:p>
    <w:p w14:paraId="31D2BD88"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Analyse entrepreneurial opportunities in various countries (e.g., developing and developed).</w:t>
      </w:r>
    </w:p>
    <w:p w14:paraId="7CBDCB4A"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Identify innovative business opportunities in the international arena.</w:t>
      </w:r>
    </w:p>
    <w:p w14:paraId="182CE1A0"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Describe the unique features of opportunities in emerging markets.</w:t>
      </w:r>
    </w:p>
    <w:p w14:paraId="0CD887D4"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Assess feasibility of an international business idea.</w:t>
      </w:r>
    </w:p>
    <w:p w14:paraId="69DF752E"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Understand social entrepreneurship and its contribution to the wider community.</w:t>
      </w:r>
    </w:p>
    <w:p w14:paraId="3C9F4326"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Analyse the importance of family firms.</w:t>
      </w:r>
    </w:p>
    <w:p w14:paraId="44DFCFB0"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ind w:right="217"/>
        <w:contextualSpacing w:val="0"/>
        <w:jc w:val="both"/>
        <w:rPr>
          <w:rFonts w:ascii="Public Sans Light" w:hAnsi="Public Sans Light"/>
          <w:sz w:val="22"/>
        </w:rPr>
      </w:pPr>
      <w:r w:rsidRPr="00644AAD">
        <w:rPr>
          <w:rFonts w:ascii="Public Sans Light" w:hAnsi="Public Sans Light"/>
          <w:sz w:val="22"/>
        </w:rPr>
        <w:t>Identify the types of humans, information, and financial resources required for launching and managing an international new venture (</w:t>
      </w:r>
      <w:proofErr w:type="gramStart"/>
      <w:r w:rsidRPr="00644AAD">
        <w:rPr>
          <w:rFonts w:ascii="Public Sans Light" w:hAnsi="Public Sans Light"/>
          <w:sz w:val="22"/>
        </w:rPr>
        <w:t>e.g.</w:t>
      </w:r>
      <w:proofErr w:type="gramEnd"/>
      <w:r w:rsidRPr="00644AAD">
        <w:rPr>
          <w:rFonts w:ascii="Public Sans Light" w:hAnsi="Public Sans Light"/>
          <w:sz w:val="22"/>
        </w:rPr>
        <w:t xml:space="preserve"> networks).</w:t>
      </w:r>
    </w:p>
    <w:p w14:paraId="592F6655"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Analyse how different countries require different strategies.</w:t>
      </w:r>
    </w:p>
    <w:p w14:paraId="0A75AB17"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cs="Arial"/>
          <w:i/>
          <w:iCs/>
          <w:sz w:val="22"/>
        </w:rPr>
      </w:pPr>
      <w:r w:rsidRPr="00644AAD">
        <w:rPr>
          <w:rFonts w:ascii="Public Sans Light" w:hAnsi="Public Sans Light"/>
          <w:sz w:val="22"/>
        </w:rPr>
        <w:t>Understand the Intellectual Property (IP) challenges in foreign markets</w:t>
      </w:r>
      <w:r w:rsidRPr="00644AAD">
        <w:rPr>
          <w:rFonts w:ascii="Public Sans Light" w:hAnsi="Public Sans Light" w:cs="Arial"/>
          <w:i/>
          <w:iCs/>
          <w:spacing w:val="-2"/>
          <w:sz w:val="22"/>
        </w:rPr>
        <w:t>.</w:t>
      </w:r>
    </w:p>
    <w:p w14:paraId="5F314D85" w14:textId="77777777" w:rsidR="00A52453" w:rsidRPr="00644AAD" w:rsidRDefault="00A52453" w:rsidP="00A52453">
      <w:pPr>
        <w:pStyle w:val="BodyText"/>
        <w:ind w:left="429"/>
        <w:jc w:val="both"/>
        <w:rPr>
          <w:rFonts w:ascii="Public Sans Light" w:hAnsi="Public Sans Light"/>
        </w:rPr>
      </w:pPr>
    </w:p>
    <w:p w14:paraId="0177E20E" w14:textId="77777777" w:rsidR="00A52453" w:rsidRPr="00644AAD" w:rsidRDefault="00A52453" w:rsidP="00644AAD">
      <w:pPr>
        <w:widowControl w:val="0"/>
        <w:autoSpaceDE w:val="0"/>
        <w:autoSpaceDN w:val="0"/>
        <w:spacing w:line="240" w:lineRule="auto"/>
        <w:jc w:val="both"/>
        <w:rPr>
          <w:rFonts w:ascii="Public Sans Light" w:hAnsi="Public Sans Light"/>
          <w:sz w:val="22"/>
        </w:rPr>
      </w:pPr>
      <w:r w:rsidRPr="00644AAD">
        <w:rPr>
          <w:rFonts w:ascii="Public Sans Light" w:hAnsi="Public Sans Light"/>
          <w:sz w:val="22"/>
        </w:rPr>
        <w:t>You will also develop the following employability skills and will become:</w:t>
      </w:r>
    </w:p>
    <w:p w14:paraId="6F27D46D"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Effective Communicators.</w:t>
      </w:r>
    </w:p>
    <w:p w14:paraId="660D5348"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Critical Thinkers.</w:t>
      </w:r>
    </w:p>
    <w:p w14:paraId="2840D5F0"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Able to analyse Social Corporate practices.</w:t>
      </w:r>
    </w:p>
    <w:p w14:paraId="5A5C176D"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Global in their perspective.</w:t>
      </w:r>
    </w:p>
    <w:p w14:paraId="19FB9621"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Knowledgeable about the essentials of business.</w:t>
      </w:r>
    </w:p>
    <w:p w14:paraId="63BB282F" w14:textId="77777777" w:rsidR="00A52453" w:rsidRPr="00644AAD" w:rsidRDefault="00A52453" w:rsidP="00081195">
      <w:pPr>
        <w:pStyle w:val="ListParagraph"/>
        <w:widowControl w:val="0"/>
        <w:numPr>
          <w:ilvl w:val="0"/>
          <w:numId w:val="5"/>
        </w:numPr>
        <w:tabs>
          <w:tab w:val="clear" w:pos="567"/>
          <w:tab w:val="left" w:pos="560"/>
        </w:tabs>
        <w:autoSpaceDE w:val="0"/>
        <w:autoSpaceDN w:val="0"/>
        <w:spacing w:line="240" w:lineRule="auto"/>
        <w:contextualSpacing w:val="0"/>
        <w:jc w:val="both"/>
        <w:rPr>
          <w:rFonts w:ascii="Public Sans Light" w:hAnsi="Public Sans Light"/>
          <w:sz w:val="22"/>
        </w:rPr>
      </w:pPr>
      <w:r w:rsidRPr="00644AAD">
        <w:rPr>
          <w:rFonts w:ascii="Public Sans Light" w:hAnsi="Public Sans Light"/>
          <w:sz w:val="22"/>
        </w:rPr>
        <w:t>Culturally Aware.</w:t>
      </w:r>
    </w:p>
    <w:p w14:paraId="1E0175C2" w14:textId="77777777" w:rsidR="00A52453" w:rsidRPr="00644AAD" w:rsidRDefault="00A52453" w:rsidP="00A52453">
      <w:pPr>
        <w:pStyle w:val="BodyText"/>
        <w:ind w:left="429" w:right="149"/>
        <w:jc w:val="both"/>
        <w:rPr>
          <w:rFonts w:ascii="Public Sans Light" w:hAnsi="Public Sans Light"/>
        </w:rPr>
      </w:pPr>
    </w:p>
    <w:p w14:paraId="390F4F6C" w14:textId="77777777" w:rsidR="00A52453" w:rsidRPr="00644AAD" w:rsidRDefault="00A52453" w:rsidP="00A52453">
      <w:pPr>
        <w:pStyle w:val="BodyText"/>
        <w:ind w:left="429" w:right="149"/>
        <w:jc w:val="both"/>
        <w:rPr>
          <w:rFonts w:ascii="Public Sans Light" w:hAnsi="Public Sans Light"/>
        </w:rPr>
      </w:pPr>
      <w:r w:rsidRPr="00644AAD">
        <w:rPr>
          <w:rFonts w:ascii="Public Sans Light" w:eastAsiaTheme="minorHAnsi" w:hAnsi="Public Sans Light" w:cstheme="minorBidi"/>
          <w:lang w:val="en-GB"/>
        </w:rPr>
        <w:t>In addition to the teaching and learning activities within the module, additional study support can be found at</w:t>
      </w:r>
      <w:r w:rsidRPr="00644AAD">
        <w:rPr>
          <w:rFonts w:ascii="Public Sans Light" w:hAnsi="Public Sans Light"/>
        </w:rPr>
        <w:t xml:space="preserve">: </w:t>
      </w:r>
      <w:r w:rsidRPr="00644AAD">
        <w:rPr>
          <w:rFonts w:ascii="Public Sans Light" w:hAnsi="Public Sans Light"/>
          <w:color w:val="005FBD"/>
        </w:rPr>
        <w:t>https:/</w:t>
      </w:r>
      <w:hyperlink r:id="rId17">
        <w:r w:rsidRPr="00644AAD">
          <w:rPr>
            <w:rFonts w:ascii="Public Sans Light" w:hAnsi="Public Sans Light"/>
            <w:color w:val="005FBD"/>
          </w:rPr>
          <w:t>/www.gre.ac.uk/academicskills</w:t>
        </w:r>
      </w:hyperlink>
    </w:p>
    <w:p w14:paraId="1B66A1B4" w14:textId="77777777" w:rsidR="00A52453" w:rsidRPr="00644AAD" w:rsidRDefault="00A52453" w:rsidP="00A52453">
      <w:pPr>
        <w:rPr>
          <w:rFonts w:ascii="Public Sans Light" w:hAnsi="Public Sans Light"/>
          <w:b/>
          <w:bCs/>
          <w:i/>
          <w:iCs/>
          <w:sz w:val="22"/>
        </w:rPr>
      </w:pPr>
    </w:p>
    <w:p w14:paraId="4B562419" w14:textId="77777777" w:rsidR="00A52453" w:rsidRPr="00644AAD" w:rsidRDefault="00A52453" w:rsidP="00A52453">
      <w:pPr>
        <w:rPr>
          <w:rFonts w:ascii="Public Sans Light" w:hAnsi="Public Sans Light"/>
          <w:b/>
          <w:bCs/>
          <w:i/>
          <w:iCs/>
          <w:sz w:val="22"/>
        </w:rPr>
      </w:pPr>
      <w:r w:rsidRPr="00644AAD">
        <w:rPr>
          <w:rFonts w:ascii="Public Sans Light" w:hAnsi="Public Sans Light"/>
          <w:b/>
          <w:bCs/>
          <w:i/>
          <w:iCs/>
          <w:sz w:val="22"/>
        </w:rPr>
        <w:t>Employability</w:t>
      </w:r>
      <w:r w:rsidRPr="00644AAD">
        <w:rPr>
          <w:rFonts w:ascii="Public Sans Light" w:hAnsi="Public Sans Light"/>
          <w:b/>
          <w:bCs/>
          <w:i/>
          <w:iCs/>
          <w:spacing w:val="11"/>
          <w:sz w:val="22"/>
        </w:rPr>
        <w:t xml:space="preserve"> </w:t>
      </w:r>
      <w:r w:rsidRPr="00644AAD">
        <w:rPr>
          <w:rFonts w:ascii="Public Sans Light" w:hAnsi="Public Sans Light"/>
          <w:b/>
          <w:bCs/>
          <w:i/>
          <w:iCs/>
          <w:sz w:val="22"/>
        </w:rPr>
        <w:t>resources</w:t>
      </w:r>
    </w:p>
    <w:p w14:paraId="42B3A547" w14:textId="77777777" w:rsidR="00A52453" w:rsidRPr="00644AAD" w:rsidRDefault="00A52453" w:rsidP="00A52453">
      <w:pPr>
        <w:pStyle w:val="BodyText"/>
        <w:spacing w:before="135"/>
        <w:ind w:left="429" w:right="1358"/>
        <w:jc w:val="both"/>
        <w:rPr>
          <w:rFonts w:ascii="Public Sans Light" w:hAnsi="Public Sans Light"/>
        </w:rPr>
      </w:pPr>
      <w:r w:rsidRPr="00644AAD">
        <w:rPr>
          <w:rFonts w:ascii="Public Sans Light" w:eastAsiaTheme="minorHAnsi" w:hAnsi="Public Sans Light" w:cstheme="minorBidi"/>
          <w:lang w:val="en-GB"/>
        </w:rPr>
        <w:t>You can find out more about the Greenwich Employability Passport at:</w:t>
      </w:r>
      <w:r w:rsidRPr="00644AAD">
        <w:rPr>
          <w:rFonts w:ascii="Public Sans Light" w:hAnsi="Public Sans Light"/>
        </w:rPr>
        <w:t xml:space="preserve"> </w:t>
      </w:r>
      <w:hyperlink r:id="rId18">
        <w:r w:rsidRPr="00644AAD">
          <w:rPr>
            <w:rFonts w:ascii="Public Sans Light" w:hAnsi="Public Sans Light"/>
            <w:color w:val="006EC0"/>
          </w:rPr>
          <w:t>Greenwich Employability Passport for students</w:t>
        </w:r>
      </w:hyperlink>
      <w:r w:rsidRPr="00644AAD">
        <w:rPr>
          <w:rFonts w:ascii="Public Sans Light" w:hAnsi="Public Sans Light"/>
        </w:rPr>
        <w:t>.</w:t>
      </w:r>
    </w:p>
    <w:p w14:paraId="00D8789A" w14:textId="77777777" w:rsidR="00A52453" w:rsidRPr="00644AAD" w:rsidRDefault="00A52453" w:rsidP="00A52453">
      <w:pPr>
        <w:pStyle w:val="BodyText"/>
        <w:ind w:left="429"/>
        <w:jc w:val="both"/>
        <w:rPr>
          <w:rFonts w:ascii="Public Sans Light" w:hAnsi="Public Sans Light"/>
        </w:rPr>
      </w:pPr>
      <w:r w:rsidRPr="00644AAD">
        <w:rPr>
          <w:rFonts w:ascii="Public Sans Light" w:eastAsiaTheme="minorHAnsi" w:hAnsi="Public Sans Light" w:cstheme="minorBidi"/>
          <w:lang w:val="en-GB"/>
        </w:rPr>
        <w:t>Information about the Career Centre is available at:</w:t>
      </w:r>
    </w:p>
    <w:p w14:paraId="0B975D54" w14:textId="77777777" w:rsidR="00A52453" w:rsidRPr="00644AAD" w:rsidRDefault="000C1648" w:rsidP="00A52453">
      <w:pPr>
        <w:pStyle w:val="BodyText"/>
        <w:spacing w:before="131"/>
        <w:ind w:left="429"/>
        <w:jc w:val="both"/>
        <w:rPr>
          <w:rFonts w:ascii="Public Sans Light" w:hAnsi="Public Sans Light"/>
        </w:rPr>
      </w:pPr>
      <w:hyperlink r:id="rId19">
        <w:r w:rsidR="00A52453" w:rsidRPr="00644AAD">
          <w:rPr>
            <w:rFonts w:ascii="Public Sans Light" w:hAnsi="Public Sans Light"/>
            <w:color w:val="006EC0"/>
          </w:rPr>
          <w:t>Employability</w:t>
        </w:r>
        <w:r w:rsidR="00A52453" w:rsidRPr="00644AAD">
          <w:rPr>
            <w:rFonts w:ascii="Public Sans Light" w:hAnsi="Public Sans Light"/>
            <w:color w:val="006EC0"/>
            <w:spacing w:val="-12"/>
          </w:rPr>
          <w:t xml:space="preserve"> </w:t>
        </w:r>
        <w:r w:rsidR="00A52453" w:rsidRPr="00644AAD">
          <w:rPr>
            <w:rFonts w:ascii="Public Sans Light" w:hAnsi="Public Sans Light"/>
            <w:color w:val="006EC0"/>
          </w:rPr>
          <w:t>and</w:t>
        </w:r>
        <w:r w:rsidR="00A52453" w:rsidRPr="00644AAD">
          <w:rPr>
            <w:rFonts w:ascii="Public Sans Light" w:hAnsi="Public Sans Light"/>
            <w:color w:val="006EC0"/>
            <w:spacing w:val="-8"/>
          </w:rPr>
          <w:t xml:space="preserve"> </w:t>
        </w:r>
        <w:r w:rsidR="00A52453" w:rsidRPr="00644AAD">
          <w:rPr>
            <w:rFonts w:ascii="Public Sans Light" w:hAnsi="Public Sans Light"/>
            <w:color w:val="006EC0"/>
          </w:rPr>
          <w:t>Careers</w:t>
        </w:r>
        <w:r w:rsidR="00A52453" w:rsidRPr="00644AAD">
          <w:rPr>
            <w:rFonts w:ascii="Public Sans Light" w:hAnsi="Public Sans Light"/>
            <w:color w:val="006EC0"/>
            <w:spacing w:val="-8"/>
          </w:rPr>
          <w:t xml:space="preserve"> </w:t>
        </w:r>
        <w:r w:rsidR="00A52453" w:rsidRPr="00644AAD">
          <w:rPr>
            <w:rFonts w:ascii="Public Sans Light" w:hAnsi="Public Sans Light"/>
            <w:color w:val="006EC0"/>
          </w:rPr>
          <w:t>|</w:t>
        </w:r>
        <w:r w:rsidR="00A52453" w:rsidRPr="00644AAD">
          <w:rPr>
            <w:rFonts w:ascii="Public Sans Light" w:hAnsi="Public Sans Light"/>
            <w:color w:val="006EC0"/>
            <w:spacing w:val="-12"/>
          </w:rPr>
          <w:t xml:space="preserve"> </w:t>
        </w:r>
        <w:r w:rsidR="00A52453" w:rsidRPr="00644AAD">
          <w:rPr>
            <w:rFonts w:ascii="Public Sans Light" w:hAnsi="Public Sans Light"/>
            <w:color w:val="006EC0"/>
          </w:rPr>
          <w:t>University</w:t>
        </w:r>
        <w:r w:rsidR="00A52453" w:rsidRPr="00644AAD">
          <w:rPr>
            <w:rFonts w:ascii="Public Sans Light" w:hAnsi="Public Sans Light"/>
            <w:color w:val="006EC0"/>
            <w:spacing w:val="-11"/>
          </w:rPr>
          <w:t xml:space="preserve"> </w:t>
        </w:r>
        <w:r w:rsidR="00A52453" w:rsidRPr="00644AAD">
          <w:rPr>
            <w:rFonts w:ascii="Public Sans Light" w:hAnsi="Public Sans Light"/>
            <w:color w:val="006EC0"/>
          </w:rPr>
          <w:t>of</w:t>
        </w:r>
        <w:r w:rsidR="00A52453" w:rsidRPr="00644AAD">
          <w:rPr>
            <w:rFonts w:ascii="Public Sans Light" w:hAnsi="Public Sans Light"/>
            <w:color w:val="006EC0"/>
            <w:spacing w:val="-13"/>
          </w:rPr>
          <w:t xml:space="preserve"> </w:t>
        </w:r>
        <w:r w:rsidR="00A52453" w:rsidRPr="00644AAD">
          <w:rPr>
            <w:rFonts w:ascii="Public Sans Light" w:hAnsi="Public Sans Light"/>
            <w:color w:val="006EC0"/>
            <w:spacing w:val="-2"/>
          </w:rPr>
          <w:t>Greenwich</w:t>
        </w:r>
      </w:hyperlink>
      <w:r w:rsidR="00A52453" w:rsidRPr="00644AAD">
        <w:rPr>
          <w:rFonts w:ascii="Public Sans Light" w:hAnsi="Public Sans Light"/>
          <w:color w:val="006EC0"/>
          <w:spacing w:val="-2"/>
        </w:rPr>
        <w:t>.</w:t>
      </w:r>
    </w:p>
    <w:p w14:paraId="48E40787" w14:textId="77777777" w:rsidR="00A52453" w:rsidRPr="00644AAD" w:rsidRDefault="00A52453" w:rsidP="00644AAD">
      <w:pPr>
        <w:pStyle w:val="BodyText"/>
        <w:ind w:left="429"/>
        <w:jc w:val="both"/>
        <w:rPr>
          <w:rFonts w:ascii="Public Sans Light" w:eastAsiaTheme="minorHAnsi" w:hAnsi="Public Sans Light" w:cstheme="minorBidi"/>
          <w:lang w:val="en-GB"/>
        </w:rPr>
      </w:pPr>
      <w:r w:rsidRPr="00644AAD">
        <w:rPr>
          <w:rFonts w:ascii="Public Sans Light" w:eastAsiaTheme="minorHAnsi" w:hAnsi="Public Sans Light" w:cstheme="minorBidi"/>
          <w:lang w:val="en-GB"/>
        </w:rPr>
        <w:t>You can also use LinkedIn Learning to gain access to thousands of expert-led courses to support your ongoing personal development. More information can be found at:</w:t>
      </w:r>
    </w:p>
    <w:p w14:paraId="6F01AB3B" w14:textId="77777777" w:rsidR="00A52453" w:rsidRPr="00644AAD" w:rsidRDefault="000C1648" w:rsidP="00A52453">
      <w:pPr>
        <w:pStyle w:val="BodyText"/>
        <w:ind w:left="398"/>
        <w:jc w:val="both"/>
        <w:rPr>
          <w:rFonts w:ascii="Public Sans Light" w:hAnsi="Public Sans Light"/>
        </w:rPr>
      </w:pPr>
      <w:hyperlink r:id="rId20">
        <w:r w:rsidR="00A52453" w:rsidRPr="00644AAD">
          <w:rPr>
            <w:rFonts w:ascii="Public Sans Light" w:hAnsi="Public Sans Light"/>
            <w:color w:val="0461C1"/>
            <w:u w:val="single" w:color="0461C1"/>
          </w:rPr>
          <w:t>LinkedIn</w:t>
        </w:r>
        <w:r w:rsidR="00A52453" w:rsidRPr="00644AAD">
          <w:rPr>
            <w:rFonts w:ascii="Public Sans Light" w:hAnsi="Public Sans Light"/>
            <w:color w:val="0461C1"/>
            <w:spacing w:val="-6"/>
            <w:u w:val="single" w:color="0461C1"/>
          </w:rPr>
          <w:t xml:space="preserve"> </w:t>
        </w:r>
        <w:r w:rsidR="00A52453" w:rsidRPr="00644AAD">
          <w:rPr>
            <w:rFonts w:ascii="Public Sans Light" w:hAnsi="Public Sans Light"/>
            <w:color w:val="0461C1"/>
            <w:u w:val="single" w:color="0461C1"/>
          </w:rPr>
          <w:t>learning</w:t>
        </w:r>
        <w:r w:rsidR="00A52453" w:rsidRPr="00644AAD">
          <w:rPr>
            <w:rFonts w:ascii="Public Sans Light" w:hAnsi="Public Sans Light"/>
            <w:color w:val="0461C1"/>
            <w:spacing w:val="-10"/>
            <w:u w:val="single" w:color="0461C1"/>
          </w:rPr>
          <w:t xml:space="preserve"> </w:t>
        </w:r>
        <w:r w:rsidR="00A52453" w:rsidRPr="00644AAD">
          <w:rPr>
            <w:rFonts w:ascii="Public Sans Light" w:hAnsi="Public Sans Light"/>
            <w:color w:val="0461C1"/>
            <w:u w:val="single" w:color="0461C1"/>
          </w:rPr>
          <w:t>|</w:t>
        </w:r>
        <w:r w:rsidR="00A52453" w:rsidRPr="00644AAD">
          <w:rPr>
            <w:rFonts w:ascii="Public Sans Light" w:hAnsi="Public Sans Light"/>
            <w:color w:val="0461C1"/>
            <w:spacing w:val="-10"/>
            <w:u w:val="single" w:color="0461C1"/>
          </w:rPr>
          <w:t xml:space="preserve"> </w:t>
        </w:r>
        <w:r w:rsidR="00A52453" w:rsidRPr="00644AAD">
          <w:rPr>
            <w:rFonts w:ascii="Public Sans Light" w:hAnsi="Public Sans Light"/>
            <w:color w:val="0461C1"/>
            <w:u w:val="single" w:color="0461C1"/>
          </w:rPr>
          <w:t>IT</w:t>
        </w:r>
        <w:r w:rsidR="00A52453" w:rsidRPr="00644AAD">
          <w:rPr>
            <w:rFonts w:ascii="Public Sans Light" w:hAnsi="Public Sans Light"/>
            <w:color w:val="0461C1"/>
            <w:spacing w:val="-8"/>
            <w:u w:val="single" w:color="0461C1"/>
          </w:rPr>
          <w:t xml:space="preserve"> </w:t>
        </w:r>
        <w:r w:rsidR="00A52453" w:rsidRPr="00644AAD">
          <w:rPr>
            <w:rFonts w:ascii="Public Sans Light" w:hAnsi="Public Sans Light"/>
            <w:color w:val="0461C1"/>
            <w:u w:val="single" w:color="0461C1"/>
          </w:rPr>
          <w:t>and</w:t>
        </w:r>
        <w:r w:rsidR="00A52453" w:rsidRPr="00644AAD">
          <w:rPr>
            <w:rFonts w:ascii="Public Sans Light" w:hAnsi="Public Sans Light"/>
            <w:color w:val="0461C1"/>
            <w:spacing w:val="-4"/>
            <w:u w:val="single" w:color="0461C1"/>
          </w:rPr>
          <w:t xml:space="preserve"> </w:t>
        </w:r>
        <w:r w:rsidR="00A52453" w:rsidRPr="00644AAD">
          <w:rPr>
            <w:rFonts w:ascii="Public Sans Light" w:hAnsi="Public Sans Light"/>
            <w:color w:val="0461C1"/>
            <w:u w:val="single" w:color="0461C1"/>
          </w:rPr>
          <w:t>library</w:t>
        </w:r>
        <w:r w:rsidR="00A52453" w:rsidRPr="00644AAD">
          <w:rPr>
            <w:rFonts w:ascii="Public Sans Light" w:hAnsi="Public Sans Light"/>
            <w:color w:val="0461C1"/>
            <w:spacing w:val="-9"/>
            <w:u w:val="single" w:color="0461C1"/>
          </w:rPr>
          <w:t xml:space="preserve"> </w:t>
        </w:r>
        <w:r w:rsidR="00A52453" w:rsidRPr="00644AAD">
          <w:rPr>
            <w:rFonts w:ascii="Public Sans Light" w:hAnsi="Public Sans Light"/>
            <w:color w:val="0461C1"/>
            <w:spacing w:val="-2"/>
            <w:u w:val="single" w:color="0461C1"/>
          </w:rPr>
          <w:t>services</w:t>
        </w:r>
      </w:hyperlink>
    </w:p>
    <w:p w14:paraId="39A27B77" w14:textId="77777777" w:rsidR="0093028B" w:rsidRPr="00644AAD" w:rsidRDefault="0093028B" w:rsidP="0079131A">
      <w:pPr>
        <w:rPr>
          <w:rFonts w:ascii="Public Sans Light" w:hAnsi="Public Sans Light"/>
          <w:iCs/>
          <w:color w:val="C00000"/>
          <w:sz w:val="22"/>
        </w:rPr>
      </w:pPr>
    </w:p>
    <w:p w14:paraId="7A5A8F32" w14:textId="77777777" w:rsidR="0093028B" w:rsidRDefault="0093028B" w:rsidP="0079131A">
      <w:pPr>
        <w:rPr>
          <w:rFonts w:ascii="Public Sans Light" w:hAnsi="Public Sans Light"/>
          <w:iCs/>
          <w:color w:val="C00000"/>
          <w:sz w:val="24"/>
          <w:szCs w:val="24"/>
        </w:rPr>
      </w:pPr>
    </w:p>
    <w:p w14:paraId="09936CA4" w14:textId="77777777" w:rsidR="009D1DE6" w:rsidRDefault="009D1DE6" w:rsidP="0079131A">
      <w:pPr>
        <w:rPr>
          <w:rFonts w:ascii="Public Sans Light" w:hAnsi="Public Sans Light"/>
          <w:iCs/>
          <w:color w:val="C00000"/>
          <w:sz w:val="24"/>
          <w:szCs w:val="24"/>
        </w:rPr>
      </w:pPr>
    </w:p>
    <w:p w14:paraId="71449ECF" w14:textId="77777777" w:rsidR="009D1DE6" w:rsidRDefault="009D1DE6" w:rsidP="0079131A">
      <w:pPr>
        <w:rPr>
          <w:rFonts w:ascii="Public Sans Light" w:hAnsi="Public Sans Light"/>
          <w:iCs/>
          <w:color w:val="C00000"/>
          <w:sz w:val="24"/>
          <w:szCs w:val="24"/>
        </w:rPr>
      </w:pPr>
    </w:p>
    <w:p w14:paraId="22D5AA77" w14:textId="77777777" w:rsidR="00BC26F9" w:rsidRDefault="00BC26F9" w:rsidP="0079131A">
      <w:pPr>
        <w:rPr>
          <w:rFonts w:ascii="Public Sans Light" w:hAnsi="Public Sans Light"/>
          <w:iCs/>
          <w:color w:val="C00000"/>
          <w:sz w:val="24"/>
          <w:szCs w:val="24"/>
        </w:rPr>
      </w:pPr>
    </w:p>
    <w:p w14:paraId="6C180D0E" w14:textId="77777777" w:rsidR="00BC26F9" w:rsidRPr="0093028B" w:rsidRDefault="00BC26F9" w:rsidP="0079131A">
      <w:pPr>
        <w:rPr>
          <w:rFonts w:ascii="Public Sans Light" w:hAnsi="Public Sans Light"/>
          <w:iCs/>
          <w:color w:val="C00000"/>
          <w:sz w:val="24"/>
          <w:szCs w:val="24"/>
        </w:rPr>
      </w:pPr>
    </w:p>
    <w:p w14:paraId="0AF4D526" w14:textId="77777777" w:rsidR="000E5C37" w:rsidRPr="00CB0DB3" w:rsidRDefault="000E5C37" w:rsidP="0079131A">
      <w:pPr>
        <w:rPr>
          <w:rFonts w:ascii="Public Sans Light" w:hAnsi="Public Sans Light"/>
        </w:rPr>
      </w:pPr>
    </w:p>
    <w:p w14:paraId="31E6BD56" w14:textId="2A7E0262" w:rsidR="00F31BEB" w:rsidRPr="00AF30BF" w:rsidRDefault="00F31BEB" w:rsidP="00081195">
      <w:pPr>
        <w:pStyle w:val="Heading3"/>
        <w:numPr>
          <w:ilvl w:val="0"/>
          <w:numId w:val="6"/>
        </w:numPr>
        <w:rPr>
          <w:rFonts w:ascii="Public Sans Light" w:hAnsi="Public Sans Light"/>
          <w:sz w:val="28"/>
          <w:szCs w:val="28"/>
        </w:rPr>
      </w:pPr>
      <w:bookmarkStart w:id="13" w:name="_Toc104206383"/>
      <w:bookmarkStart w:id="14" w:name="Chapter5"/>
      <w:bookmarkStart w:id="15" w:name="_Toc204831378"/>
      <w:r w:rsidRPr="0093028B">
        <w:rPr>
          <w:rFonts w:ascii="Public Sans Light" w:hAnsi="Public Sans Light"/>
          <w:sz w:val="28"/>
          <w:szCs w:val="28"/>
        </w:rPr>
        <w:lastRenderedPageBreak/>
        <w:t>Schedule of teaching and learning activities</w:t>
      </w:r>
      <w:bookmarkEnd w:id="13"/>
      <w:bookmarkEnd w:id="14"/>
      <w:bookmarkEnd w:id="15"/>
    </w:p>
    <w:tbl>
      <w:tblPr>
        <w:tblStyle w:val="PlainTable1"/>
        <w:tblW w:w="8605" w:type="dxa"/>
        <w:jc w:val="center"/>
        <w:tblLook w:val="04A0" w:firstRow="1" w:lastRow="0" w:firstColumn="1" w:lastColumn="0" w:noHBand="0" w:noVBand="1"/>
      </w:tblPr>
      <w:tblGrid>
        <w:gridCol w:w="2404"/>
        <w:gridCol w:w="6201"/>
      </w:tblGrid>
      <w:tr w:rsidR="00235F06" w:rsidRPr="00F25DAE" w14:paraId="117851B4" w14:textId="77777777" w:rsidTr="00235F06">
        <w:trPr>
          <w:cnfStyle w:val="100000000000" w:firstRow="1" w:lastRow="0" w:firstColumn="0" w:lastColumn="0" w:oddVBand="0" w:evenVBand="0" w:oddHBand="0"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2FC73C69" w14:textId="77777777" w:rsidR="00235F06" w:rsidRPr="00F25DAE" w:rsidRDefault="00235F06" w:rsidP="00677457">
            <w:pPr>
              <w:pStyle w:val="TableParagraph"/>
              <w:rPr>
                <w:rFonts w:ascii="Public Sans Light" w:hAnsi="Public Sans Light" w:cs="Arial"/>
                <w:sz w:val="20"/>
                <w:szCs w:val="20"/>
                <w:lang w:val="en-GB"/>
              </w:rPr>
            </w:pPr>
            <w:r w:rsidRPr="00F25DAE">
              <w:rPr>
                <w:rFonts w:ascii="Public Sans Light" w:hAnsi="Public Sans Light" w:cs="Arial"/>
                <w:sz w:val="20"/>
                <w:szCs w:val="20"/>
                <w:lang w:val="en-GB"/>
              </w:rPr>
              <w:t>Activities</w:t>
            </w:r>
          </w:p>
        </w:tc>
        <w:tc>
          <w:tcPr>
            <w:tcW w:w="6201" w:type="dxa"/>
            <w:hideMark/>
          </w:tcPr>
          <w:p w14:paraId="09656249" w14:textId="77777777" w:rsidR="00235F06" w:rsidRPr="00F25DAE" w:rsidRDefault="00235F06" w:rsidP="00677457">
            <w:pPr>
              <w:pStyle w:val="TableParagraph"/>
              <w:jc w:val="both"/>
              <w:cnfStyle w:val="100000000000" w:firstRow="1" w:lastRow="0" w:firstColumn="0" w:lastColumn="0" w:oddVBand="0" w:evenVBand="0" w:oddHBand="0"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lang w:val="en-GB"/>
              </w:rPr>
              <w:t>Description</w:t>
            </w:r>
          </w:p>
        </w:tc>
      </w:tr>
      <w:tr w:rsidR="00235F06" w:rsidRPr="00F25DAE" w14:paraId="3B0DC6EE" w14:textId="77777777" w:rsidTr="00235F06">
        <w:trPr>
          <w:cnfStyle w:val="000000100000" w:firstRow="0" w:lastRow="0" w:firstColumn="0" w:lastColumn="0" w:oddVBand="0" w:evenVBand="0" w:oddHBand="1"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599A4655"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Welcome Video from Module Leader </w:t>
            </w:r>
          </w:p>
        </w:tc>
        <w:tc>
          <w:tcPr>
            <w:tcW w:w="6201" w:type="dxa"/>
            <w:hideMark/>
          </w:tcPr>
          <w:p w14:paraId="0E890EE9"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lang w:val="en-GB"/>
              </w:rPr>
              <w:t>Intro - Global Entrepreneurship &amp; Innovation</w:t>
            </w:r>
          </w:p>
        </w:tc>
      </w:tr>
      <w:tr w:rsidR="00235F06" w:rsidRPr="00F25DAE" w14:paraId="763C9FEE" w14:textId="77777777" w:rsidTr="00235F06">
        <w:trPr>
          <w:trHeight w:val="274"/>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hideMark/>
          </w:tcPr>
          <w:p w14:paraId="6EBCAEC5" w14:textId="77777777" w:rsidR="00235F06" w:rsidRPr="00A61CDF" w:rsidRDefault="00235F06" w:rsidP="00A61CDF">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p>
          <w:p w14:paraId="57899B19" w14:textId="77777777" w:rsidR="00235F06" w:rsidRPr="00A61CDF" w:rsidRDefault="00235F06" w:rsidP="00A61CDF">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br/>
              <w:t>• Tutorial – 2 Hours</w:t>
            </w:r>
          </w:p>
        </w:tc>
        <w:tc>
          <w:tcPr>
            <w:tcW w:w="6201" w:type="dxa"/>
            <w:hideMark/>
          </w:tcPr>
          <w:p w14:paraId="550FFEB3"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rPr>
              <w:t>Main Theories of Global Business and Entrepreneurship</w:t>
            </w:r>
            <w:r w:rsidRPr="00F25DAE">
              <w:rPr>
                <w:rFonts w:ascii="Public Sans Light" w:hAnsi="Public Sans Light" w:cs="Arial"/>
                <w:b/>
                <w:bCs/>
                <w:i/>
                <w:iCs/>
                <w:sz w:val="20"/>
                <w:szCs w:val="20"/>
              </w:rPr>
              <w:t xml:space="preserve"> </w:t>
            </w:r>
            <w:r w:rsidRPr="00F25DAE">
              <w:rPr>
                <w:rFonts w:ascii="Public Sans Light" w:hAnsi="Public Sans Light" w:cs="Arial"/>
                <w:i/>
                <w:iCs/>
                <w:sz w:val="20"/>
                <w:szCs w:val="20"/>
              </w:rPr>
              <w:t>(An Introduction to Global Business, Entrepreneurship Theories, and Innovation)</w:t>
            </w:r>
          </w:p>
          <w:p w14:paraId="61AAF317" w14:textId="77777777" w:rsidR="00235F06" w:rsidRPr="00F25DAE" w:rsidRDefault="00235F06" w:rsidP="00677457">
            <w:pPr>
              <w:pStyle w:val="TableParagraph"/>
              <w:ind w:left="0"/>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lang w:val="en-GB"/>
              </w:rPr>
            </w:pPr>
            <w:r w:rsidRPr="00F25DAE">
              <w:rPr>
                <w:rFonts w:ascii="Public Sans Light" w:hAnsi="Public Sans Light" w:cs="Arial"/>
                <w:sz w:val="20"/>
                <w:szCs w:val="20"/>
              </w:rPr>
              <w:t>Hands-on exercises – including mini case studies, videos, discussions, and group/individual activities.</w:t>
            </w:r>
          </w:p>
        </w:tc>
      </w:tr>
      <w:tr w:rsidR="00235F06" w:rsidRPr="00F25DAE" w14:paraId="21732022" w14:textId="77777777" w:rsidTr="00235F06">
        <w:trPr>
          <w:cnfStyle w:val="000000100000" w:firstRow="0" w:lastRow="0" w:firstColumn="0" w:lastColumn="0" w:oddVBand="0" w:evenVBand="0" w:oddHBand="1" w:evenHBand="0" w:firstRowFirstColumn="0" w:firstRowLastColumn="0" w:lastRowFirstColumn="0" w:lastRowLastColumn="0"/>
          <w:trHeight w:val="866"/>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6B205A8B"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533E6E0C"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Innovation and Global Competitiveness</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Types of Innovation and How Firms Gain Competitive Advantage in the Global Economy)</w:t>
            </w:r>
          </w:p>
          <w:p w14:paraId="1D109D66"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rPr>
              <w:t>Hands-on exercises – including mini case studies, videos, discussions, and group/individual activities.</w:t>
            </w:r>
          </w:p>
        </w:tc>
      </w:tr>
      <w:tr w:rsidR="00235F06" w:rsidRPr="00F25DAE" w14:paraId="7D26BBB2" w14:textId="77777777" w:rsidTr="00235F06">
        <w:trPr>
          <w:trHeight w:val="853"/>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hideMark/>
          </w:tcPr>
          <w:p w14:paraId="385623D7"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5BA9CF3D"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rPr>
              <w:t>Social Entrepreneurship</w:t>
            </w:r>
            <w:r w:rsidRPr="00F25DAE">
              <w:rPr>
                <w:rFonts w:ascii="Public Sans Light" w:hAnsi="Public Sans Light" w:cs="Arial"/>
                <w:sz w:val="20"/>
                <w:szCs w:val="20"/>
              </w:rPr>
              <w:t xml:space="preserve"> </w:t>
            </w:r>
            <w:r w:rsidRPr="00F25DAE">
              <w:rPr>
                <w:rFonts w:ascii="Public Sans Light" w:hAnsi="Public Sans Light" w:cs="Arial"/>
                <w:i/>
                <w:iCs/>
                <w:sz w:val="20"/>
                <w:szCs w:val="20"/>
              </w:rPr>
              <w:t>(An Overview of Social Entrepreneurship: Diverse Approaches and Their Role in Driving Social Change Through Innovation)</w:t>
            </w:r>
          </w:p>
          <w:p w14:paraId="1C8032BA"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b/>
                <w:bCs/>
                <w:sz w:val="20"/>
                <w:szCs w:val="20"/>
              </w:rPr>
            </w:pPr>
            <w:r w:rsidRPr="00F25DAE">
              <w:rPr>
                <w:rFonts w:ascii="Public Sans Light" w:hAnsi="Public Sans Light" w:cs="Arial"/>
                <w:sz w:val="20"/>
                <w:szCs w:val="20"/>
              </w:rPr>
              <w:t>Hands-on exercises – including mini case studies, videos, discussions, and group/individual activities.</w:t>
            </w:r>
          </w:p>
        </w:tc>
      </w:tr>
      <w:tr w:rsidR="00235F06" w:rsidRPr="00F25DAE" w14:paraId="200514CD" w14:textId="77777777" w:rsidTr="00235F06">
        <w:trPr>
          <w:cnfStyle w:val="000000100000" w:firstRow="0" w:lastRow="0" w:firstColumn="0" w:lastColumn="0" w:oddVBand="0" w:evenVBand="0" w:oddHBand="1" w:evenHBand="0" w:firstRowFirstColumn="0" w:firstRowLastColumn="0" w:lastRowFirstColumn="0" w:lastRowLastColumn="0"/>
          <w:trHeight w:val="853"/>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39D16544"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3126A930"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rPr>
              <w:t xml:space="preserve">Family Firms </w:t>
            </w:r>
            <w:r w:rsidRPr="00F25DAE">
              <w:rPr>
                <w:rFonts w:ascii="Public Sans Light" w:hAnsi="Public Sans Light" w:cs="Arial"/>
                <w:sz w:val="20"/>
                <w:szCs w:val="20"/>
              </w:rPr>
              <w:t>(</w:t>
            </w:r>
            <w:r w:rsidRPr="00F25DAE">
              <w:rPr>
                <w:rFonts w:ascii="Public Sans Light" w:hAnsi="Public Sans Light" w:cs="Arial"/>
                <w:i/>
                <w:iCs/>
                <w:sz w:val="20"/>
                <w:szCs w:val="20"/>
              </w:rPr>
              <w:t>The Role of Entrepreneurship and Innovation in Shaping Family Firms)</w:t>
            </w:r>
          </w:p>
          <w:p w14:paraId="333554DB"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rPr>
              <w:t>Hands-on exercises – including mini case studies, videos, discussions, and group/individual activities.</w:t>
            </w:r>
          </w:p>
        </w:tc>
      </w:tr>
      <w:tr w:rsidR="00235F06" w:rsidRPr="00F25DAE" w14:paraId="6509CA6D" w14:textId="77777777" w:rsidTr="00235F06">
        <w:trPr>
          <w:trHeight w:val="853"/>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tcPr>
          <w:p w14:paraId="3D5A3AC6"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tcPr>
          <w:p w14:paraId="498DA0C3"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rPr>
              <w:t>International Market Entry Strategies</w:t>
            </w:r>
            <w:r w:rsidRPr="00F25DAE">
              <w:rPr>
                <w:rFonts w:ascii="Public Sans Light" w:hAnsi="Public Sans Light" w:cs="Arial"/>
                <w:sz w:val="20"/>
                <w:szCs w:val="20"/>
              </w:rPr>
              <w:t xml:space="preserve"> </w:t>
            </w:r>
            <w:r w:rsidRPr="00F25DAE">
              <w:rPr>
                <w:rFonts w:ascii="Public Sans Light" w:hAnsi="Public Sans Light" w:cs="Arial"/>
                <w:i/>
                <w:iCs/>
                <w:sz w:val="20"/>
                <w:szCs w:val="20"/>
              </w:rPr>
              <w:t>(How Small Firms Use Innovation to Expand Globally)</w:t>
            </w:r>
          </w:p>
          <w:p w14:paraId="48C6E8C9"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color w:val="EE0000"/>
                <w:sz w:val="20"/>
                <w:szCs w:val="20"/>
              </w:rPr>
            </w:pPr>
            <w:r w:rsidRPr="00F25DAE">
              <w:rPr>
                <w:rFonts w:ascii="Public Sans Light" w:hAnsi="Public Sans Light" w:cs="Arial"/>
                <w:color w:val="EE0000"/>
                <w:sz w:val="20"/>
                <w:szCs w:val="20"/>
              </w:rPr>
              <w:t>Assignment 1 (Brief) Discussion</w:t>
            </w:r>
          </w:p>
          <w:p w14:paraId="4E57F110" w14:textId="25D586D3" w:rsidR="00235F06" w:rsidRPr="003A6D02" w:rsidRDefault="00235F06" w:rsidP="003A6D02">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color w:val="EE0000"/>
                <w:sz w:val="20"/>
                <w:szCs w:val="20"/>
              </w:rPr>
            </w:pPr>
            <w:r w:rsidRPr="003A6D02">
              <w:rPr>
                <w:rFonts w:ascii="Public Sans Light" w:hAnsi="Public Sans Light" w:cs="Arial"/>
                <w:sz w:val="20"/>
                <w:szCs w:val="20"/>
              </w:rPr>
              <w:t>COIL Kick-off (Student-Led):</w:t>
            </w:r>
            <w:r w:rsidRPr="00F25DAE">
              <w:rPr>
                <w:rFonts w:ascii="Public Sans Light" w:hAnsi="Public Sans Light" w:cs="Arial"/>
                <w:sz w:val="20"/>
                <w:szCs w:val="20"/>
              </w:rPr>
              <w:t xml:space="preserve"> </w:t>
            </w:r>
            <w:r w:rsidRPr="003A6D02">
              <w:rPr>
                <w:rFonts w:ascii="Public Sans Light" w:hAnsi="Public Sans Light" w:cs="Arial"/>
                <w:sz w:val="20"/>
                <w:szCs w:val="20"/>
              </w:rPr>
              <w:t>Students introduce</w:t>
            </w:r>
            <w:r w:rsidRPr="00F25DAE">
              <w:rPr>
                <w:rFonts w:ascii="Public Sans Light" w:hAnsi="Public Sans Light" w:cs="Arial"/>
                <w:sz w:val="20"/>
                <w:szCs w:val="20"/>
              </w:rPr>
              <w:t>d</w:t>
            </w:r>
            <w:r w:rsidRPr="003A6D02">
              <w:rPr>
                <w:rFonts w:ascii="Public Sans Light" w:hAnsi="Public Sans Light" w:cs="Arial"/>
                <w:sz w:val="20"/>
                <w:szCs w:val="20"/>
              </w:rPr>
              <w:t xml:space="preserve"> COIL expectations.</w:t>
            </w:r>
            <w:r w:rsidRPr="00F25DAE">
              <w:rPr>
                <w:rFonts w:ascii="Public Sans Light" w:hAnsi="Public Sans Light" w:cs="Arial"/>
                <w:sz w:val="20"/>
                <w:szCs w:val="20"/>
              </w:rPr>
              <w:t xml:space="preserve"> </w:t>
            </w:r>
            <w:r w:rsidRPr="003A6D02">
              <w:rPr>
                <w:rFonts w:ascii="Public Sans Light" w:hAnsi="Public Sans Light" w:cs="Arial"/>
                <w:sz w:val="20"/>
                <w:szCs w:val="20"/>
              </w:rPr>
              <w:t>Teams meet online (outside tutorial) for icebreakers and initial discussions</w:t>
            </w:r>
            <w:r w:rsidRPr="003A6D02">
              <w:rPr>
                <w:rFonts w:ascii="Public Sans Light" w:hAnsi="Public Sans Light" w:cs="Arial"/>
                <w:color w:val="EE0000"/>
                <w:sz w:val="20"/>
                <w:szCs w:val="20"/>
              </w:rPr>
              <w:t>.</w:t>
            </w:r>
          </w:p>
          <w:p w14:paraId="595D22B8"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sz w:val="20"/>
                <w:szCs w:val="20"/>
              </w:rPr>
            </w:pPr>
          </w:p>
        </w:tc>
      </w:tr>
      <w:tr w:rsidR="00235F06" w:rsidRPr="00F25DAE" w14:paraId="333C7A57" w14:textId="77777777" w:rsidTr="00235F06">
        <w:trPr>
          <w:cnfStyle w:val="000000100000" w:firstRow="0" w:lastRow="0" w:firstColumn="0" w:lastColumn="0" w:oddVBand="0" w:evenVBand="0" w:oddHBand="1"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404" w:type="dxa"/>
          </w:tcPr>
          <w:p w14:paraId="13826DD0"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0DBB7F29"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Feasibility Analysis and Writing a Business Plan</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Assessing Feasibility and Crafting Business Plans for Innovation-Driven Startups)</w:t>
            </w:r>
          </w:p>
          <w:p w14:paraId="7D874710"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color w:val="EE0000"/>
                <w:sz w:val="20"/>
                <w:szCs w:val="20"/>
              </w:rPr>
            </w:pPr>
            <w:r w:rsidRPr="00F25DAE">
              <w:rPr>
                <w:rFonts w:ascii="Public Sans Light" w:hAnsi="Public Sans Light" w:cs="Arial"/>
                <w:sz w:val="20"/>
                <w:szCs w:val="20"/>
              </w:rPr>
              <w:t xml:space="preserve">Hands-on exercises – including mini case studies, videos, discussions, and group/individual activities. </w:t>
            </w:r>
            <w:r w:rsidRPr="00F25DAE">
              <w:rPr>
                <w:rFonts w:ascii="Public Sans Light" w:hAnsi="Public Sans Light" w:cs="Arial"/>
                <w:i/>
                <w:iCs/>
                <w:color w:val="EE0000"/>
                <w:sz w:val="20"/>
                <w:szCs w:val="20"/>
              </w:rPr>
              <w:t>(Formative Feedback – Assignment 1)</w:t>
            </w:r>
          </w:p>
          <w:p w14:paraId="6D09FD04" w14:textId="38132634" w:rsidR="00235F06" w:rsidRPr="00F25DAE" w:rsidRDefault="00235F06" w:rsidP="00A643D1">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lang w:val="en-GB"/>
              </w:rPr>
              <w:t xml:space="preserve">COIL (Student-Led): Teams select an Ashoka Fellow venture. Deliverable: 1-page </w:t>
            </w:r>
            <w:r>
              <w:rPr>
                <w:rFonts w:ascii="Public Sans Light" w:hAnsi="Public Sans Light" w:cs="Arial"/>
                <w:sz w:val="20"/>
                <w:szCs w:val="20"/>
                <w:lang w:val="en-GB"/>
              </w:rPr>
              <w:t xml:space="preserve">profile on the </w:t>
            </w:r>
            <w:r w:rsidRPr="00F25DAE">
              <w:rPr>
                <w:rFonts w:ascii="Public Sans Light" w:hAnsi="Public Sans Light" w:cs="Arial"/>
                <w:sz w:val="20"/>
                <w:szCs w:val="20"/>
                <w:lang w:val="en-GB"/>
              </w:rPr>
              <w:t>Ashoka Fellow venture</w:t>
            </w:r>
            <w:r>
              <w:rPr>
                <w:rFonts w:ascii="Public Sans Light" w:hAnsi="Public Sans Light" w:cs="Arial"/>
                <w:sz w:val="20"/>
                <w:szCs w:val="20"/>
                <w:lang w:val="en-GB"/>
              </w:rPr>
              <w:t xml:space="preserve"> selected </w:t>
            </w:r>
            <w:r w:rsidRPr="00F25DAE">
              <w:rPr>
                <w:rFonts w:ascii="Public Sans Light" w:hAnsi="Public Sans Light" w:cs="Arial"/>
                <w:sz w:val="20"/>
                <w:szCs w:val="20"/>
                <w:lang w:val="en-GB"/>
              </w:rPr>
              <w:t>due end of Week 6.</w:t>
            </w:r>
          </w:p>
        </w:tc>
      </w:tr>
      <w:tr w:rsidR="00235F06" w:rsidRPr="00F25DAE" w14:paraId="6A6CC2B8" w14:textId="77777777" w:rsidTr="00235F06">
        <w:trPr>
          <w:trHeight w:val="606"/>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tcPr>
          <w:p w14:paraId="568F2FE5"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tcPr>
          <w:p w14:paraId="4E2D47EC"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Entrepreneurial Finance</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Innovative Financing Strategies for Startups and Growth)</w:t>
            </w:r>
          </w:p>
          <w:p w14:paraId="03CDEE7A" w14:textId="060AE458"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color w:val="EE0000"/>
                <w:sz w:val="20"/>
                <w:szCs w:val="20"/>
              </w:rPr>
            </w:pPr>
            <w:r w:rsidRPr="00F25DAE">
              <w:rPr>
                <w:rFonts w:ascii="Public Sans Light" w:hAnsi="Public Sans Light" w:cs="Arial"/>
                <w:sz w:val="20"/>
                <w:szCs w:val="20"/>
              </w:rPr>
              <w:t>Hands-on exercises – including mini case studies, videos, discussions, and group/individual activities</w:t>
            </w:r>
            <w:r>
              <w:rPr>
                <w:rFonts w:ascii="Public Sans Light" w:hAnsi="Public Sans Light" w:cs="Arial"/>
                <w:sz w:val="20"/>
                <w:szCs w:val="20"/>
              </w:rPr>
              <w:t xml:space="preserve"> </w:t>
            </w:r>
            <w:r w:rsidRPr="00F25DAE">
              <w:rPr>
                <w:rFonts w:ascii="Public Sans Light" w:hAnsi="Public Sans Light" w:cs="Arial"/>
                <w:i/>
                <w:iCs/>
                <w:color w:val="EE0000"/>
                <w:sz w:val="20"/>
                <w:szCs w:val="20"/>
              </w:rPr>
              <w:t>(Formative Feedback – Assignment 1)</w:t>
            </w:r>
          </w:p>
          <w:p w14:paraId="3A2CF982" w14:textId="373D21E3" w:rsidR="00235F06" w:rsidRPr="00AF30BF" w:rsidRDefault="00235F06" w:rsidP="00545760">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sz w:val="20"/>
                <w:szCs w:val="20"/>
                <w:lang w:val="en-GB"/>
              </w:rPr>
            </w:pPr>
            <w:r w:rsidRPr="00AF30BF">
              <w:rPr>
                <w:rFonts w:ascii="Public Sans Light" w:hAnsi="Public Sans Light" w:cs="Arial"/>
                <w:sz w:val="20"/>
                <w:szCs w:val="20"/>
                <w:lang w:val="en-GB"/>
              </w:rPr>
              <w:t xml:space="preserve">COIL: </w:t>
            </w:r>
            <w:r>
              <w:rPr>
                <w:rFonts w:ascii="Public Sans Light" w:hAnsi="Public Sans Light" w:cs="Arial"/>
                <w:sz w:val="20"/>
                <w:szCs w:val="20"/>
                <w:lang w:val="en-GB"/>
              </w:rPr>
              <w:t xml:space="preserve">Students meet to plan their </w:t>
            </w:r>
            <w:r w:rsidRPr="00AF30BF">
              <w:rPr>
                <w:rFonts w:ascii="Public Sans Light" w:hAnsi="Public Sans Light" w:cs="Arial"/>
                <w:sz w:val="20"/>
                <w:szCs w:val="20"/>
                <w:lang w:val="en-GB"/>
              </w:rPr>
              <w:t>5-minute Innovation Pitch Video</w:t>
            </w:r>
            <w:r>
              <w:rPr>
                <w:rFonts w:ascii="Public Sans Light" w:hAnsi="Public Sans Light" w:cs="Arial"/>
                <w:sz w:val="20"/>
                <w:szCs w:val="20"/>
                <w:lang w:val="en-GB"/>
              </w:rPr>
              <w:t>.</w:t>
            </w:r>
          </w:p>
        </w:tc>
      </w:tr>
      <w:tr w:rsidR="00235F06" w:rsidRPr="00F25DAE" w14:paraId="39DFE5FD" w14:textId="77777777" w:rsidTr="00235F06">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172837F0"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lastRenderedPageBreak/>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7CF6C20F"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Building and Managing the Entrepreneurial Firm</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Managing and Growing Entrepreneurial Ventures in Global Markets Through Innovation)</w:t>
            </w:r>
          </w:p>
          <w:p w14:paraId="556AA71F" w14:textId="77777777" w:rsidR="00235F06"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color w:val="EE0000"/>
                <w:sz w:val="20"/>
                <w:szCs w:val="20"/>
              </w:rPr>
            </w:pPr>
            <w:r w:rsidRPr="00F25DAE">
              <w:rPr>
                <w:rFonts w:ascii="Public Sans Light" w:hAnsi="Public Sans Light" w:cs="Arial"/>
                <w:sz w:val="20"/>
                <w:szCs w:val="20"/>
              </w:rPr>
              <w:t>Hands-on exercises – including mini case studies, videos, discussions, and group/individual activities</w:t>
            </w:r>
            <w:r w:rsidRPr="00F25DAE">
              <w:rPr>
                <w:rFonts w:ascii="Public Sans Light" w:hAnsi="Public Sans Light" w:cs="Arial"/>
                <w:i/>
                <w:iCs/>
                <w:color w:val="EE0000"/>
                <w:sz w:val="20"/>
                <w:szCs w:val="20"/>
              </w:rPr>
              <w:t xml:space="preserve"> (Formative Feedback – Assignment 1)</w:t>
            </w:r>
          </w:p>
          <w:p w14:paraId="217FAB6B" w14:textId="6A46286A" w:rsidR="00235F06" w:rsidRPr="009511DC"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AF30BF">
              <w:rPr>
                <w:rFonts w:ascii="Public Sans Light" w:hAnsi="Public Sans Light" w:cs="Arial"/>
                <w:sz w:val="20"/>
                <w:szCs w:val="20"/>
                <w:lang w:val="en-GB"/>
              </w:rPr>
              <w:t xml:space="preserve">COIL: 5-minute Innovation Pitch Video submission. </w:t>
            </w:r>
          </w:p>
        </w:tc>
      </w:tr>
      <w:tr w:rsidR="00235F06" w:rsidRPr="00F25DAE" w14:paraId="5BA759DE" w14:textId="77777777" w:rsidTr="00235F06">
        <w:trPr>
          <w:trHeight w:val="1069"/>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tcPr>
          <w:p w14:paraId="25998922"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tcPr>
          <w:p w14:paraId="0E2EA7C2" w14:textId="77777777"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Building and Managing Networks</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Strategies for Building and Managing Effective Networks in Global Markets for Entrepreneurial Success)</w:t>
            </w:r>
          </w:p>
          <w:p w14:paraId="2EE67F1D" w14:textId="1958F6EC" w:rsidR="00235F06" w:rsidRPr="00F25DAE" w:rsidRDefault="00235F06" w:rsidP="00677457">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b/>
                <w:bCs/>
                <w:sz w:val="20"/>
                <w:szCs w:val="20"/>
                <w:lang w:val="en-GB"/>
              </w:rPr>
            </w:pPr>
            <w:r w:rsidRPr="00F25DAE">
              <w:rPr>
                <w:rFonts w:ascii="Public Sans Light" w:hAnsi="Public Sans Light" w:cs="Arial"/>
                <w:i/>
                <w:iCs/>
                <w:color w:val="EE0000"/>
                <w:sz w:val="20"/>
                <w:szCs w:val="20"/>
              </w:rPr>
              <w:t>(Submission of Assignment 1)</w:t>
            </w:r>
          </w:p>
        </w:tc>
      </w:tr>
      <w:tr w:rsidR="00235F06" w:rsidRPr="00F25DAE" w14:paraId="55416C83" w14:textId="77777777" w:rsidTr="00235F06">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49C8619D"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27559C3A"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Entrepreneurial Marketing</w:t>
            </w:r>
            <w:r w:rsidRPr="00F25DAE">
              <w:rPr>
                <w:rFonts w:ascii="Public Sans Light" w:hAnsi="Public Sans Light" w:cs="Arial"/>
                <w:b/>
                <w:bCs/>
                <w:i/>
                <w:iCs/>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Leveraging Innovative Marketing to Drive Entrepreneurial Growth)</w:t>
            </w:r>
          </w:p>
          <w:p w14:paraId="10534105" w14:textId="77777777" w:rsidR="00235F06" w:rsidRPr="00F25DAE" w:rsidRDefault="00235F06" w:rsidP="00D00230">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b/>
                <w:bCs/>
                <w:sz w:val="20"/>
                <w:szCs w:val="20"/>
                <w:lang w:val="en-GB"/>
              </w:rPr>
            </w:pPr>
            <w:r w:rsidRPr="00F25DAE">
              <w:rPr>
                <w:rFonts w:ascii="Public Sans Light" w:hAnsi="Public Sans Light" w:cs="Arial"/>
                <w:sz w:val="20"/>
                <w:szCs w:val="20"/>
              </w:rPr>
              <w:t xml:space="preserve">Hands-on exercises – including mini case studies, videos, discussions, and group/individual activities. </w:t>
            </w:r>
            <w:r w:rsidRPr="00F25DAE">
              <w:rPr>
                <w:rFonts w:ascii="Public Sans Light" w:hAnsi="Public Sans Light" w:cs="Arial"/>
                <w:i/>
                <w:iCs/>
                <w:color w:val="EE0000"/>
                <w:sz w:val="20"/>
                <w:szCs w:val="20"/>
              </w:rPr>
              <w:t>(Formative Feedback – Assignment 2 &amp; Gibbs Cycle)</w:t>
            </w:r>
          </w:p>
          <w:p w14:paraId="1A572EE5" w14:textId="78F83B62" w:rsidR="00235F06" w:rsidRPr="00F25DAE" w:rsidRDefault="00235F06" w:rsidP="00D00230">
            <w:pPr>
              <w:pStyle w:val="TableParagraph"/>
              <w:ind w:left="0"/>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p>
          <w:p w14:paraId="1DAEC828"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p>
        </w:tc>
      </w:tr>
      <w:tr w:rsidR="00235F06" w:rsidRPr="00F25DAE" w14:paraId="25827A36" w14:textId="77777777" w:rsidTr="00235F06">
        <w:trPr>
          <w:trHeight w:val="142"/>
          <w:jc w:val="center"/>
        </w:trPr>
        <w:tc>
          <w:tcPr>
            <w:cnfStyle w:val="001000000000" w:firstRow="0" w:lastRow="0" w:firstColumn="1" w:lastColumn="0" w:oddVBand="0" w:evenVBand="0" w:oddHBand="0" w:evenHBand="0" w:firstRowFirstColumn="0" w:firstRowLastColumn="0" w:lastRowFirstColumn="0" w:lastRowLastColumn="0"/>
            <w:tcW w:w="2404" w:type="dxa"/>
            <w:shd w:val="clear" w:color="auto" w:fill="auto"/>
          </w:tcPr>
          <w:p w14:paraId="55A040B3" w14:textId="4FA9EF70" w:rsidR="00235F06" w:rsidRPr="00A61CDF" w:rsidRDefault="00235F06" w:rsidP="006D7B4A">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tcPr>
          <w:p w14:paraId="455375FA" w14:textId="77777777" w:rsidR="00235F06" w:rsidRPr="00F25DAE" w:rsidRDefault="00235F06" w:rsidP="006D7B4A">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Intellectual Property Rights</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w:t>
            </w:r>
            <w:r w:rsidRPr="00F25DAE">
              <w:rPr>
                <w:rFonts w:ascii="Public Sans Light" w:hAnsi="Public Sans Light" w:cs="Arial"/>
                <w:i/>
                <w:iCs/>
                <w:sz w:val="20"/>
                <w:szCs w:val="20"/>
              </w:rPr>
              <w:t>Protecting Innovation: Understanding Intellectual Property Rights in the Ecosystem)</w:t>
            </w:r>
          </w:p>
          <w:p w14:paraId="7FDEE84B" w14:textId="4EFD9D66" w:rsidR="00235F06" w:rsidRPr="00F25DAE" w:rsidRDefault="00235F06" w:rsidP="00D00230">
            <w:pPr>
              <w:pStyle w:val="TableParagraph"/>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cs="Arial"/>
                <w:b/>
                <w:bCs/>
                <w:sz w:val="20"/>
                <w:szCs w:val="20"/>
                <w:lang w:val="en-GB"/>
              </w:rPr>
            </w:pPr>
            <w:r w:rsidRPr="00F25DAE">
              <w:rPr>
                <w:rFonts w:ascii="Public Sans Light" w:hAnsi="Public Sans Light" w:cs="Arial"/>
                <w:sz w:val="20"/>
                <w:szCs w:val="20"/>
              </w:rPr>
              <w:t>Hands-on exercises – including mini case studies, videos, discussions, and group/individual activities. (</w:t>
            </w:r>
            <w:r w:rsidRPr="00F25DAE">
              <w:rPr>
                <w:rFonts w:ascii="Public Sans Light" w:hAnsi="Public Sans Light" w:cs="Arial"/>
                <w:i/>
                <w:iCs/>
                <w:color w:val="EE0000"/>
                <w:sz w:val="20"/>
                <w:szCs w:val="20"/>
              </w:rPr>
              <w:t>Submission of Assignment 2)</w:t>
            </w:r>
          </w:p>
        </w:tc>
      </w:tr>
      <w:tr w:rsidR="00235F06" w:rsidRPr="00F25DAE" w14:paraId="52FC4EBF" w14:textId="77777777" w:rsidTr="00235F06">
        <w:trPr>
          <w:cnfStyle w:val="000000100000" w:firstRow="0" w:lastRow="0" w:firstColumn="0" w:lastColumn="0" w:oddVBand="0" w:evenVBand="0" w:oddHBand="1" w:evenHBand="0" w:firstRowFirstColumn="0" w:firstRowLastColumn="0" w:lastRowFirstColumn="0" w:lastRowLastColumn="0"/>
          <w:trHeight w:val="853"/>
          <w:jc w:val="center"/>
        </w:trPr>
        <w:tc>
          <w:tcPr>
            <w:cnfStyle w:val="001000000000" w:firstRow="0" w:lastRow="0" w:firstColumn="1" w:lastColumn="0" w:oddVBand="0" w:evenVBand="0" w:oddHBand="0" w:evenHBand="0" w:firstRowFirstColumn="0" w:firstRowLastColumn="0" w:lastRowFirstColumn="0" w:lastRowLastColumn="0"/>
            <w:tcW w:w="2404" w:type="dxa"/>
            <w:hideMark/>
          </w:tcPr>
          <w:p w14:paraId="1D05DD71" w14:textId="77777777" w:rsidR="00235F06" w:rsidRPr="00A61CDF" w:rsidRDefault="00235F06" w:rsidP="00677457">
            <w:pPr>
              <w:pStyle w:val="TableParagraph"/>
              <w:rPr>
                <w:rFonts w:ascii="Public Sans Light" w:hAnsi="Public Sans Light" w:cs="Arial"/>
                <w:b w:val="0"/>
                <w:bCs w:val="0"/>
                <w:sz w:val="20"/>
                <w:szCs w:val="20"/>
                <w:lang w:val="en-GB"/>
              </w:rPr>
            </w:pPr>
            <w:r w:rsidRPr="00A61CDF">
              <w:rPr>
                <w:rFonts w:ascii="Public Sans Light" w:hAnsi="Public Sans Light" w:cs="Arial"/>
                <w:sz w:val="20"/>
                <w:szCs w:val="20"/>
                <w:lang w:val="en-GB"/>
              </w:rPr>
              <w:t xml:space="preserve">• Lecture – Pre-recorded Online Video (1 Hour) </w:t>
            </w:r>
            <w:r w:rsidRPr="00A61CDF">
              <w:rPr>
                <w:rFonts w:ascii="Public Sans Light" w:hAnsi="Public Sans Light" w:cs="Arial"/>
                <w:sz w:val="20"/>
                <w:szCs w:val="20"/>
                <w:lang w:val="en-GB"/>
              </w:rPr>
              <w:br/>
              <w:t>• Tutorial – 2 Hours</w:t>
            </w:r>
          </w:p>
        </w:tc>
        <w:tc>
          <w:tcPr>
            <w:tcW w:w="6201" w:type="dxa"/>
            <w:hideMark/>
          </w:tcPr>
          <w:p w14:paraId="050CEFBA"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i/>
                <w:iCs/>
                <w:sz w:val="20"/>
                <w:szCs w:val="20"/>
              </w:rPr>
            </w:pPr>
            <w:r w:rsidRPr="00F25DAE">
              <w:rPr>
                <w:rFonts w:ascii="Public Sans Light" w:hAnsi="Public Sans Light" w:cs="Arial"/>
                <w:b/>
                <w:bCs/>
                <w:sz w:val="20"/>
                <w:szCs w:val="20"/>
                <w:lang w:val="en-GB"/>
              </w:rPr>
              <w:t>Digital Entrepreneurship</w:t>
            </w:r>
            <w:r w:rsidRPr="00F25DAE">
              <w:rPr>
                <w:rFonts w:ascii="Public Sans Light" w:hAnsi="Public Sans Light" w:cs="Arial"/>
                <w:sz w:val="20"/>
                <w:szCs w:val="20"/>
                <w:lang w:val="en-GB"/>
              </w:rPr>
              <w:t xml:space="preserve"> </w:t>
            </w:r>
            <w:r w:rsidRPr="00F25DAE">
              <w:rPr>
                <w:rFonts w:ascii="Public Sans Light" w:hAnsi="Public Sans Light" w:cs="Arial"/>
                <w:i/>
                <w:iCs/>
                <w:sz w:val="20"/>
                <w:szCs w:val="20"/>
                <w:lang w:val="en-GB"/>
              </w:rPr>
              <w:t xml:space="preserve">(Wrap up &amp; </w:t>
            </w:r>
            <w:r w:rsidRPr="00F25DAE">
              <w:rPr>
                <w:rFonts w:ascii="Public Sans Light" w:hAnsi="Public Sans Light" w:cs="Arial"/>
                <w:i/>
                <w:iCs/>
                <w:sz w:val="20"/>
                <w:szCs w:val="20"/>
              </w:rPr>
              <w:t>Exploring Technology Entrepreneurship: Innovating in the Digital Age)</w:t>
            </w:r>
          </w:p>
          <w:p w14:paraId="5C556479" w14:textId="77777777" w:rsidR="00235F06" w:rsidRPr="00F25DAE" w:rsidRDefault="00235F06" w:rsidP="00677457">
            <w:pPr>
              <w:pStyle w:val="TableParagraph"/>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cs="Arial"/>
                <w:sz w:val="20"/>
                <w:szCs w:val="20"/>
                <w:lang w:val="en-GB"/>
              </w:rPr>
            </w:pPr>
            <w:r w:rsidRPr="00F25DAE">
              <w:rPr>
                <w:rFonts w:ascii="Public Sans Light" w:hAnsi="Public Sans Light" w:cs="Arial"/>
                <w:sz w:val="20"/>
                <w:szCs w:val="20"/>
                <w:lang w:val="en-GB"/>
              </w:rPr>
              <w:t>Mini case studies and revision.</w:t>
            </w:r>
          </w:p>
        </w:tc>
      </w:tr>
    </w:tbl>
    <w:p w14:paraId="057F0545" w14:textId="77777777" w:rsidR="00BC26F9" w:rsidRPr="0093028B" w:rsidRDefault="00BC26F9" w:rsidP="0079131A">
      <w:pPr>
        <w:rPr>
          <w:rFonts w:ascii="Public Sans Light" w:hAnsi="Public Sans Light"/>
          <w:iCs/>
          <w:color w:val="C00000"/>
          <w:sz w:val="24"/>
          <w:szCs w:val="24"/>
        </w:rPr>
      </w:pPr>
    </w:p>
    <w:p w14:paraId="25A3BF9D" w14:textId="77777777" w:rsidR="00891F51" w:rsidRPr="00CB0DB3" w:rsidRDefault="00891F51" w:rsidP="00891F51">
      <w:pPr>
        <w:rPr>
          <w:rFonts w:ascii="Public Sans Light" w:hAnsi="Public Sans Light"/>
          <w:color w:val="FF0000"/>
        </w:rPr>
      </w:pPr>
    </w:p>
    <w:p w14:paraId="0A679A4E" w14:textId="77777777" w:rsidR="00B65283" w:rsidRDefault="00B65283" w:rsidP="0079131A">
      <w:pPr>
        <w:rPr>
          <w:rFonts w:ascii="Public Sans Light" w:hAnsi="Public Sans Light"/>
        </w:rPr>
        <w:sectPr w:rsidR="00B65283" w:rsidSect="007B33C8">
          <w:headerReference w:type="default" r:id="rId21"/>
          <w:pgSz w:w="11906" w:h="16838"/>
          <w:pgMar w:top="1985" w:right="1418" w:bottom="1701" w:left="1418" w:header="709" w:footer="709" w:gutter="0"/>
          <w:cols w:space="708"/>
          <w:docGrid w:linePitch="360"/>
        </w:sectPr>
      </w:pPr>
    </w:p>
    <w:p w14:paraId="5A9FA126" w14:textId="3F2E8A66" w:rsidR="00283B6D" w:rsidRPr="0093028B" w:rsidRDefault="00283B6D" w:rsidP="007B33C8">
      <w:pPr>
        <w:pStyle w:val="Heading3"/>
        <w:numPr>
          <w:ilvl w:val="0"/>
          <w:numId w:val="6"/>
        </w:numPr>
        <w:rPr>
          <w:rFonts w:ascii="Public Sans Light" w:hAnsi="Public Sans Light"/>
          <w:sz w:val="28"/>
          <w:szCs w:val="28"/>
        </w:rPr>
      </w:pPr>
      <w:bookmarkStart w:id="16" w:name="_Toc104206384"/>
      <w:bookmarkStart w:id="17" w:name="_Toc204831379"/>
      <w:bookmarkStart w:id="18" w:name="Chapter6"/>
      <w:r w:rsidRPr="0093028B">
        <w:rPr>
          <w:rFonts w:ascii="Public Sans Light" w:hAnsi="Public Sans Light"/>
          <w:sz w:val="28"/>
          <w:szCs w:val="28"/>
        </w:rPr>
        <w:lastRenderedPageBreak/>
        <w:t>Assessment</w:t>
      </w:r>
      <w:bookmarkEnd w:id="16"/>
      <w:bookmarkEnd w:id="17"/>
    </w:p>
    <w:bookmarkEnd w:id="18"/>
    <w:p w14:paraId="7AC68833" w14:textId="43ECCF03" w:rsidR="00440E5F" w:rsidRPr="0093028B" w:rsidRDefault="00440E5F" w:rsidP="0079131A">
      <w:pPr>
        <w:rPr>
          <w:rFonts w:ascii="Public Sans Light" w:hAnsi="Public Sans Light"/>
          <w:sz w:val="24"/>
          <w:szCs w:val="24"/>
        </w:rPr>
      </w:pPr>
      <w:r w:rsidRPr="0093028B">
        <w:rPr>
          <w:rFonts w:ascii="Public Sans Light" w:hAnsi="Public Sans Light"/>
          <w:sz w:val="24"/>
          <w:szCs w:val="24"/>
        </w:rPr>
        <w:t>Assessment schedule:</w:t>
      </w:r>
    </w:p>
    <w:p w14:paraId="6ECE8D1D" w14:textId="77777777" w:rsidR="00440E5F" w:rsidRPr="00CB0DB3" w:rsidRDefault="00440E5F" w:rsidP="0079131A">
      <w:pPr>
        <w:rPr>
          <w:rFonts w:ascii="Public Sans Light" w:hAnsi="Public Sans Light"/>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296"/>
        <w:gridCol w:w="1426"/>
        <w:gridCol w:w="1432"/>
        <w:gridCol w:w="1377"/>
        <w:gridCol w:w="827"/>
        <w:gridCol w:w="1692"/>
      </w:tblGrid>
      <w:tr w:rsidR="00A61CDF" w:rsidRPr="00EC548E" w14:paraId="501FE38B" w14:textId="77777777" w:rsidTr="00A61CDF">
        <w:trPr>
          <w:trHeight w:val="284"/>
        </w:trPr>
        <w:tc>
          <w:tcPr>
            <w:tcW w:w="1268" w:type="pct"/>
          </w:tcPr>
          <w:p w14:paraId="133FDFF5" w14:textId="77777777" w:rsidR="00A61CDF" w:rsidRPr="00EC548E" w:rsidRDefault="00A61CDF" w:rsidP="0079131A">
            <w:pPr>
              <w:rPr>
                <w:rFonts w:ascii="Public Sans Light" w:hAnsi="Public Sans Light"/>
                <w:b/>
                <w:sz w:val="22"/>
              </w:rPr>
            </w:pPr>
            <w:r w:rsidRPr="00EC548E">
              <w:rPr>
                <w:rFonts w:ascii="Public Sans Light" w:hAnsi="Public Sans Light"/>
                <w:b/>
                <w:sz w:val="22"/>
              </w:rPr>
              <w:t xml:space="preserve">First sit assessments </w:t>
            </w:r>
          </w:p>
        </w:tc>
        <w:tc>
          <w:tcPr>
            <w:tcW w:w="788" w:type="pct"/>
          </w:tcPr>
          <w:p w14:paraId="147F6AB6" w14:textId="77777777" w:rsidR="00A61CDF" w:rsidRPr="00EC548E" w:rsidRDefault="00A61CDF" w:rsidP="0079131A">
            <w:pPr>
              <w:rPr>
                <w:rFonts w:ascii="Public Sans Light" w:hAnsi="Public Sans Light"/>
                <w:b/>
                <w:sz w:val="22"/>
              </w:rPr>
            </w:pPr>
            <w:r w:rsidRPr="00EC548E">
              <w:rPr>
                <w:rFonts w:ascii="Public Sans Light" w:hAnsi="Public Sans Light"/>
                <w:b/>
                <w:sz w:val="22"/>
              </w:rPr>
              <w:t>Deadline or exam period</w:t>
            </w:r>
          </w:p>
          <w:p w14:paraId="772D7E23" w14:textId="77777777" w:rsidR="00A61CDF" w:rsidRPr="00EC548E" w:rsidRDefault="00A61CDF" w:rsidP="0079131A">
            <w:pPr>
              <w:rPr>
                <w:rFonts w:ascii="Public Sans Light" w:hAnsi="Public Sans Light"/>
                <w:b/>
                <w:sz w:val="22"/>
              </w:rPr>
            </w:pPr>
          </w:p>
        </w:tc>
        <w:tc>
          <w:tcPr>
            <w:tcW w:w="791" w:type="pct"/>
          </w:tcPr>
          <w:p w14:paraId="274D037F" w14:textId="77777777" w:rsidR="00A61CDF" w:rsidRPr="00EC548E" w:rsidRDefault="00A61CDF" w:rsidP="0079131A">
            <w:pPr>
              <w:rPr>
                <w:rFonts w:ascii="Public Sans Light" w:hAnsi="Public Sans Light"/>
                <w:b/>
                <w:sz w:val="22"/>
              </w:rPr>
            </w:pPr>
            <w:r w:rsidRPr="00EC548E">
              <w:rPr>
                <w:rFonts w:ascii="Public Sans Light" w:hAnsi="Public Sans Light"/>
                <w:b/>
                <w:sz w:val="22"/>
              </w:rPr>
              <w:t>Weighting out of 100%*</w:t>
            </w:r>
          </w:p>
        </w:tc>
        <w:tc>
          <w:tcPr>
            <w:tcW w:w="761" w:type="pct"/>
          </w:tcPr>
          <w:p w14:paraId="508BDF80" w14:textId="77777777" w:rsidR="00A61CDF" w:rsidRPr="00EC548E" w:rsidRDefault="00A61CDF" w:rsidP="0079131A">
            <w:pPr>
              <w:rPr>
                <w:rFonts w:ascii="Public Sans Light" w:hAnsi="Public Sans Light"/>
                <w:b/>
                <w:sz w:val="22"/>
              </w:rPr>
            </w:pPr>
            <w:r w:rsidRPr="00EC548E">
              <w:rPr>
                <w:rFonts w:ascii="Public Sans Light" w:hAnsi="Public Sans Light"/>
                <w:b/>
                <w:sz w:val="22"/>
              </w:rPr>
              <w:t xml:space="preserve">Maximum length </w:t>
            </w:r>
          </w:p>
        </w:tc>
        <w:tc>
          <w:tcPr>
            <w:tcW w:w="457" w:type="pct"/>
          </w:tcPr>
          <w:p w14:paraId="210A0C77" w14:textId="589A03B8" w:rsidR="00A61CDF" w:rsidRPr="00EC548E" w:rsidRDefault="00A61CDF" w:rsidP="0079131A">
            <w:pPr>
              <w:rPr>
                <w:rFonts w:ascii="Public Sans Light" w:hAnsi="Public Sans Light"/>
                <w:b/>
                <w:sz w:val="22"/>
              </w:rPr>
            </w:pPr>
            <w:r w:rsidRPr="00EC548E">
              <w:rPr>
                <w:rFonts w:ascii="Public Sans Light" w:hAnsi="Public Sans Light"/>
                <w:b/>
                <w:sz w:val="22"/>
              </w:rPr>
              <w:t>Pass Mark</w:t>
            </w:r>
          </w:p>
        </w:tc>
        <w:tc>
          <w:tcPr>
            <w:tcW w:w="935" w:type="pct"/>
          </w:tcPr>
          <w:p w14:paraId="198CF857" w14:textId="595CD135" w:rsidR="00A61CDF" w:rsidRPr="00EC548E" w:rsidRDefault="00A61CDF" w:rsidP="0079131A">
            <w:pPr>
              <w:rPr>
                <w:rFonts w:ascii="Public Sans Light" w:hAnsi="Public Sans Light"/>
                <w:b/>
                <w:sz w:val="22"/>
              </w:rPr>
            </w:pPr>
            <w:r w:rsidRPr="00EC548E">
              <w:rPr>
                <w:rFonts w:ascii="Public Sans Light" w:hAnsi="Public Sans Light"/>
                <w:b/>
                <w:sz w:val="22"/>
              </w:rPr>
              <w:t>Learning outcomes mapped to this assessment.</w:t>
            </w:r>
          </w:p>
        </w:tc>
      </w:tr>
      <w:tr w:rsidR="00A61CDF" w:rsidRPr="00EC548E" w14:paraId="22E2EADA" w14:textId="77777777" w:rsidTr="00A61CDF">
        <w:trPr>
          <w:trHeight w:val="284"/>
        </w:trPr>
        <w:tc>
          <w:tcPr>
            <w:tcW w:w="1268" w:type="pct"/>
          </w:tcPr>
          <w:p w14:paraId="72691F57" w14:textId="48E244B4" w:rsidR="00A61CDF" w:rsidRPr="00EC548E" w:rsidRDefault="00A61CDF" w:rsidP="00081195">
            <w:pPr>
              <w:pStyle w:val="ListParagraph"/>
              <w:numPr>
                <w:ilvl w:val="0"/>
                <w:numId w:val="7"/>
              </w:numPr>
              <w:rPr>
                <w:rFonts w:ascii="Public Sans Light" w:hAnsi="Public Sans Light"/>
                <w:i/>
                <w:iCs/>
                <w:sz w:val="22"/>
              </w:rPr>
            </w:pPr>
            <w:r w:rsidRPr="00EC548E">
              <w:rPr>
                <w:rFonts w:ascii="Public Sans Light" w:hAnsi="Public Sans Light" w:cs="Arial"/>
                <w:b/>
                <w:bCs/>
                <w:sz w:val="22"/>
              </w:rPr>
              <w:t>Learning Diary (Individual)</w:t>
            </w:r>
          </w:p>
        </w:tc>
        <w:tc>
          <w:tcPr>
            <w:tcW w:w="788" w:type="pct"/>
          </w:tcPr>
          <w:p w14:paraId="063AEA2D" w14:textId="12625683" w:rsidR="00A61CDF" w:rsidRPr="001228CF" w:rsidRDefault="001228CF" w:rsidP="004056FC">
            <w:pPr>
              <w:rPr>
                <w:rFonts w:ascii="Public Sans Light" w:hAnsi="Public Sans Light"/>
                <w:b/>
                <w:bCs/>
                <w:i/>
                <w:iCs/>
                <w:sz w:val="22"/>
              </w:rPr>
            </w:pPr>
            <w:r w:rsidRPr="001228CF">
              <w:rPr>
                <w:rFonts w:ascii="Public Sans Light" w:hAnsi="Public Sans Light"/>
                <w:b/>
                <w:bCs/>
                <w:i/>
                <w:iCs/>
                <w:color w:val="C00000"/>
                <w:sz w:val="22"/>
              </w:rPr>
              <w:t>12/10/2026</w:t>
            </w:r>
          </w:p>
        </w:tc>
        <w:tc>
          <w:tcPr>
            <w:tcW w:w="791" w:type="pct"/>
          </w:tcPr>
          <w:p w14:paraId="1D366597" w14:textId="60064983"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30%</w:t>
            </w:r>
          </w:p>
        </w:tc>
        <w:tc>
          <w:tcPr>
            <w:tcW w:w="761" w:type="pct"/>
          </w:tcPr>
          <w:p w14:paraId="4AE40FE5" w14:textId="4853A9E2"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1000 words</w:t>
            </w:r>
          </w:p>
        </w:tc>
        <w:tc>
          <w:tcPr>
            <w:tcW w:w="457" w:type="pct"/>
          </w:tcPr>
          <w:p w14:paraId="2A42AD51" w14:textId="0E102381"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50%</w:t>
            </w:r>
          </w:p>
        </w:tc>
        <w:tc>
          <w:tcPr>
            <w:tcW w:w="935" w:type="pct"/>
          </w:tcPr>
          <w:p w14:paraId="5AFFD032" w14:textId="3EE285EE" w:rsidR="00A61CDF" w:rsidRPr="00EC548E" w:rsidRDefault="00A61CDF" w:rsidP="004056FC">
            <w:pPr>
              <w:rPr>
                <w:rFonts w:ascii="Public Sans Light" w:hAnsi="Public Sans Light"/>
                <w:iCs/>
                <w:sz w:val="22"/>
              </w:rPr>
            </w:pPr>
            <w:r w:rsidRPr="00EC548E">
              <w:rPr>
                <w:rFonts w:ascii="Public Sans Light" w:hAnsi="Public Sans Light" w:cs="Arial"/>
                <w:b/>
                <w:bCs/>
                <w:sz w:val="22"/>
              </w:rPr>
              <w:t>LO1, LO2</w:t>
            </w:r>
          </w:p>
        </w:tc>
      </w:tr>
      <w:tr w:rsidR="00A61CDF" w:rsidRPr="00EC548E" w14:paraId="2C21710D" w14:textId="77777777" w:rsidTr="00A61CDF">
        <w:trPr>
          <w:trHeight w:val="284"/>
        </w:trPr>
        <w:tc>
          <w:tcPr>
            <w:tcW w:w="1268" w:type="pct"/>
          </w:tcPr>
          <w:p w14:paraId="4A6A021B" w14:textId="5A1A19C3" w:rsidR="00A61CDF" w:rsidRPr="00EC548E" w:rsidRDefault="00A61CDF" w:rsidP="00081195">
            <w:pPr>
              <w:pStyle w:val="BodyText"/>
              <w:numPr>
                <w:ilvl w:val="0"/>
                <w:numId w:val="7"/>
              </w:numPr>
              <w:spacing w:before="134"/>
              <w:rPr>
                <w:rFonts w:ascii="Public Sans Light" w:hAnsi="Public Sans Light"/>
                <w:b/>
                <w:bCs/>
                <w:lang w:val="en-GB"/>
              </w:rPr>
            </w:pPr>
            <w:r w:rsidRPr="00EC548E">
              <w:rPr>
                <w:rFonts w:ascii="Public Sans Light" w:hAnsi="Public Sans Light"/>
                <w:b/>
                <w:bCs/>
                <w:lang w:val="en-GB"/>
              </w:rPr>
              <w:t>Individual Report</w:t>
            </w:r>
          </w:p>
          <w:p w14:paraId="76587B1E" w14:textId="47740ED6" w:rsidR="00A61CDF" w:rsidRPr="00EC548E" w:rsidRDefault="00A61CDF" w:rsidP="004056FC">
            <w:pPr>
              <w:rPr>
                <w:rFonts w:ascii="Public Sans Light" w:hAnsi="Public Sans Light"/>
                <w:i/>
                <w:iCs/>
                <w:sz w:val="22"/>
              </w:rPr>
            </w:pPr>
          </w:p>
        </w:tc>
        <w:tc>
          <w:tcPr>
            <w:tcW w:w="788" w:type="pct"/>
          </w:tcPr>
          <w:p w14:paraId="6AEFD243" w14:textId="3A6FA167" w:rsidR="00A61CDF" w:rsidRPr="001228CF" w:rsidRDefault="001228CF" w:rsidP="004056FC">
            <w:pPr>
              <w:rPr>
                <w:rFonts w:ascii="Public Sans Light" w:hAnsi="Public Sans Light"/>
                <w:b/>
                <w:bCs/>
                <w:i/>
                <w:iCs/>
                <w:sz w:val="22"/>
              </w:rPr>
            </w:pPr>
            <w:r w:rsidRPr="001228CF">
              <w:rPr>
                <w:rFonts w:ascii="Public Sans Light" w:hAnsi="Public Sans Light"/>
                <w:b/>
                <w:bCs/>
                <w:i/>
                <w:iCs/>
                <w:color w:val="C00000"/>
                <w:sz w:val="22"/>
              </w:rPr>
              <w:t>05/11/2026</w:t>
            </w:r>
          </w:p>
        </w:tc>
        <w:tc>
          <w:tcPr>
            <w:tcW w:w="791" w:type="pct"/>
          </w:tcPr>
          <w:p w14:paraId="0D62567E" w14:textId="2B086FED"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70%</w:t>
            </w:r>
          </w:p>
        </w:tc>
        <w:tc>
          <w:tcPr>
            <w:tcW w:w="761" w:type="pct"/>
          </w:tcPr>
          <w:p w14:paraId="109CE6E2" w14:textId="7D76409E"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2000 words</w:t>
            </w:r>
          </w:p>
        </w:tc>
        <w:tc>
          <w:tcPr>
            <w:tcW w:w="457" w:type="pct"/>
          </w:tcPr>
          <w:p w14:paraId="6E522E09" w14:textId="750123EF" w:rsidR="00A61CDF" w:rsidRPr="00EC548E" w:rsidRDefault="00A61CDF" w:rsidP="004056FC">
            <w:pPr>
              <w:rPr>
                <w:rFonts w:ascii="Public Sans Light" w:hAnsi="Public Sans Light"/>
                <w:i/>
                <w:iCs/>
                <w:sz w:val="22"/>
              </w:rPr>
            </w:pPr>
            <w:r w:rsidRPr="00EC548E">
              <w:rPr>
                <w:rFonts w:ascii="Public Sans Light" w:hAnsi="Public Sans Light" w:cs="Arial"/>
                <w:b/>
                <w:bCs/>
                <w:sz w:val="22"/>
              </w:rPr>
              <w:t>50%</w:t>
            </w:r>
          </w:p>
        </w:tc>
        <w:tc>
          <w:tcPr>
            <w:tcW w:w="935" w:type="pct"/>
          </w:tcPr>
          <w:p w14:paraId="61BD097A" w14:textId="6BD191B6" w:rsidR="00A61CDF" w:rsidRPr="00EC548E" w:rsidRDefault="00A61CDF" w:rsidP="004056FC">
            <w:pPr>
              <w:rPr>
                <w:rFonts w:ascii="Public Sans Light" w:hAnsi="Public Sans Light"/>
                <w:iCs/>
                <w:sz w:val="22"/>
              </w:rPr>
            </w:pPr>
            <w:r w:rsidRPr="00EC548E">
              <w:rPr>
                <w:rFonts w:ascii="Public Sans Light" w:hAnsi="Public Sans Light" w:cs="Arial"/>
                <w:b/>
                <w:bCs/>
                <w:sz w:val="22"/>
              </w:rPr>
              <w:t>LO3, LO4, LO5</w:t>
            </w:r>
          </w:p>
        </w:tc>
      </w:tr>
    </w:tbl>
    <w:p w14:paraId="74F9A1CD" w14:textId="0FCFF696" w:rsidR="00610E38" w:rsidRPr="00CB0DB3" w:rsidRDefault="00610E38" w:rsidP="0079131A">
      <w:pPr>
        <w:rPr>
          <w:rFonts w:ascii="Public Sans Light" w:hAnsi="Public Sans Light"/>
        </w:rPr>
      </w:pPr>
    </w:p>
    <w:p w14:paraId="6CA5A527" w14:textId="736A4CEF" w:rsidR="00527CB5" w:rsidRPr="00A61CDF" w:rsidRDefault="004C28CE" w:rsidP="0079131A">
      <w:pPr>
        <w:rPr>
          <w:rFonts w:ascii="Public Sans Light" w:hAnsi="Public Sans Light"/>
          <w:sz w:val="24"/>
          <w:szCs w:val="24"/>
        </w:rPr>
      </w:pPr>
      <w:r w:rsidRPr="0093028B">
        <w:rPr>
          <w:rFonts w:ascii="Public Sans Light" w:hAnsi="Public Sans Light"/>
          <w:sz w:val="24"/>
          <w:szCs w:val="24"/>
        </w:rPr>
        <w:t xml:space="preserve">*The weighting refers to the proportion of the overall module result that each assessment task accounts for. </w:t>
      </w:r>
    </w:p>
    <w:p w14:paraId="6C471509" w14:textId="77777777" w:rsidR="00527CB5" w:rsidRDefault="00527CB5" w:rsidP="0079131A">
      <w:pPr>
        <w:rPr>
          <w:rFonts w:ascii="Public Sans Light" w:hAnsi="Public Sans Light"/>
          <w:iCs/>
          <w:color w:val="C00000"/>
          <w:sz w:val="24"/>
          <w:szCs w:val="24"/>
        </w:rPr>
      </w:pPr>
    </w:p>
    <w:p w14:paraId="43BC0A70" w14:textId="4432CF4A" w:rsidR="004C28CE" w:rsidRPr="00527CB5" w:rsidRDefault="35BBCD7B" w:rsidP="0079131A">
      <w:pPr>
        <w:rPr>
          <w:rFonts w:ascii="Public Sans Light" w:hAnsi="Public Sans Light"/>
          <w:b/>
          <w:bCs/>
          <w:sz w:val="24"/>
          <w:szCs w:val="24"/>
        </w:rPr>
      </w:pPr>
      <w:r w:rsidRPr="00527CB5">
        <w:rPr>
          <w:rFonts w:ascii="Public Sans Light" w:hAnsi="Public Sans Light"/>
          <w:b/>
          <w:bCs/>
          <w:sz w:val="24"/>
          <w:szCs w:val="24"/>
        </w:rPr>
        <w:t xml:space="preserve">Your assessment brief: </w:t>
      </w:r>
    </w:p>
    <w:p w14:paraId="036F7B58" w14:textId="77777777" w:rsidR="0008138C" w:rsidRPr="007B33C8" w:rsidRDefault="0008138C" w:rsidP="0008138C">
      <w:pPr>
        <w:ind w:left="143"/>
        <w:jc w:val="both"/>
        <w:rPr>
          <w:rFonts w:ascii="Public Sans Light" w:hAnsi="Public Sans Light" w:cs="Arial"/>
          <w:b/>
          <w:bCs/>
          <w:spacing w:val="-2"/>
          <w:sz w:val="22"/>
        </w:rPr>
      </w:pPr>
      <w:r w:rsidRPr="007B33C8">
        <w:rPr>
          <w:rFonts w:ascii="Public Sans Light" w:hAnsi="Public Sans Light" w:cs="Arial"/>
          <w:b/>
          <w:bCs/>
          <w:spacing w:val="-2"/>
          <w:sz w:val="22"/>
        </w:rPr>
        <w:t>The minimum passing mark for this module is 50%.</w:t>
      </w:r>
    </w:p>
    <w:p w14:paraId="66DB9E82" w14:textId="77777777" w:rsidR="0008138C" w:rsidRPr="007B33C8" w:rsidRDefault="0008138C" w:rsidP="0008138C">
      <w:pPr>
        <w:ind w:left="143"/>
        <w:jc w:val="both"/>
        <w:rPr>
          <w:rFonts w:ascii="Public Sans Light" w:hAnsi="Public Sans Light" w:cs="Arial"/>
          <w:b/>
          <w:sz w:val="22"/>
          <w:u w:val="single"/>
        </w:rPr>
      </w:pPr>
    </w:p>
    <w:p w14:paraId="125CBC44" w14:textId="622FE772" w:rsidR="0008138C" w:rsidRPr="007B33C8" w:rsidRDefault="0008138C" w:rsidP="0008138C">
      <w:pPr>
        <w:ind w:left="143"/>
        <w:jc w:val="both"/>
        <w:rPr>
          <w:rFonts w:ascii="Public Sans Light" w:hAnsi="Public Sans Light" w:cs="Arial"/>
          <w:b/>
          <w:sz w:val="22"/>
        </w:rPr>
      </w:pPr>
      <w:r w:rsidRPr="007B33C8">
        <w:rPr>
          <w:rFonts w:ascii="Public Sans Light" w:hAnsi="Public Sans Light" w:cs="Arial"/>
          <w:b/>
          <w:sz w:val="22"/>
          <w:u w:val="single"/>
        </w:rPr>
        <w:t>6.1 Details</w:t>
      </w:r>
      <w:r w:rsidRPr="007B33C8">
        <w:rPr>
          <w:rFonts w:ascii="Public Sans Light" w:hAnsi="Public Sans Light" w:cs="Arial"/>
          <w:b/>
          <w:spacing w:val="-9"/>
          <w:sz w:val="22"/>
          <w:u w:val="single"/>
        </w:rPr>
        <w:t xml:space="preserve"> </w:t>
      </w:r>
      <w:r w:rsidRPr="007B33C8">
        <w:rPr>
          <w:rFonts w:ascii="Public Sans Light" w:hAnsi="Public Sans Light" w:cs="Arial"/>
          <w:b/>
          <w:sz w:val="22"/>
          <w:u w:val="single"/>
        </w:rPr>
        <w:t>of</w:t>
      </w:r>
      <w:r w:rsidRPr="007B33C8">
        <w:rPr>
          <w:rFonts w:ascii="Public Sans Light" w:hAnsi="Public Sans Light" w:cs="Arial"/>
          <w:b/>
          <w:spacing w:val="-10"/>
          <w:sz w:val="22"/>
          <w:u w:val="single"/>
        </w:rPr>
        <w:t xml:space="preserve"> </w:t>
      </w:r>
      <w:r w:rsidRPr="007B33C8">
        <w:rPr>
          <w:rFonts w:ascii="Public Sans Light" w:hAnsi="Public Sans Light" w:cs="Arial"/>
          <w:b/>
          <w:sz w:val="22"/>
          <w:u w:val="single"/>
        </w:rPr>
        <w:t>Assessment</w:t>
      </w:r>
      <w:r w:rsidRPr="007B33C8">
        <w:rPr>
          <w:rFonts w:ascii="Public Sans Light" w:hAnsi="Public Sans Light" w:cs="Arial"/>
          <w:b/>
          <w:spacing w:val="-10"/>
          <w:sz w:val="22"/>
          <w:u w:val="single"/>
        </w:rPr>
        <w:t xml:space="preserve"> </w:t>
      </w:r>
      <w:r w:rsidRPr="007B33C8">
        <w:rPr>
          <w:rFonts w:ascii="Public Sans Light" w:hAnsi="Public Sans Light" w:cs="Arial"/>
          <w:b/>
          <w:sz w:val="22"/>
          <w:u w:val="single"/>
        </w:rPr>
        <w:t>1:</w:t>
      </w:r>
      <w:r w:rsidRPr="007B33C8">
        <w:rPr>
          <w:rFonts w:ascii="Public Sans Light" w:hAnsi="Public Sans Light" w:cs="Arial"/>
          <w:b/>
          <w:spacing w:val="-10"/>
          <w:sz w:val="22"/>
          <w:u w:val="single"/>
        </w:rPr>
        <w:t xml:space="preserve"> </w:t>
      </w:r>
      <w:r w:rsidRPr="007B33C8">
        <w:rPr>
          <w:rFonts w:ascii="Public Sans Light" w:hAnsi="Public Sans Light" w:cs="Arial"/>
          <w:b/>
          <w:sz w:val="22"/>
          <w:u w:val="single"/>
        </w:rPr>
        <w:t>Learning</w:t>
      </w:r>
      <w:r w:rsidRPr="007B33C8">
        <w:rPr>
          <w:rFonts w:ascii="Public Sans Light" w:hAnsi="Public Sans Light" w:cs="Arial"/>
          <w:b/>
          <w:spacing w:val="-9"/>
          <w:sz w:val="22"/>
          <w:u w:val="single"/>
        </w:rPr>
        <w:t xml:space="preserve"> </w:t>
      </w:r>
      <w:r w:rsidRPr="007B33C8">
        <w:rPr>
          <w:rFonts w:ascii="Public Sans Light" w:hAnsi="Public Sans Light" w:cs="Arial"/>
          <w:b/>
          <w:spacing w:val="-4"/>
          <w:sz w:val="22"/>
          <w:u w:val="single"/>
        </w:rPr>
        <w:t>Diary (Report)</w:t>
      </w:r>
    </w:p>
    <w:p w14:paraId="0AAF4AC8" w14:textId="77777777" w:rsidR="0008138C" w:rsidRPr="007B33C8" w:rsidRDefault="0008138C" w:rsidP="0008138C">
      <w:pPr>
        <w:pStyle w:val="ListParagraph"/>
        <w:tabs>
          <w:tab w:val="left" w:pos="883"/>
          <w:tab w:val="left" w:pos="885"/>
        </w:tabs>
        <w:spacing w:before="46" w:line="278" w:lineRule="auto"/>
        <w:ind w:left="885" w:right="868"/>
        <w:jc w:val="both"/>
        <w:rPr>
          <w:rFonts w:ascii="Public Sans Light" w:hAnsi="Public Sans Light" w:cs="Arial"/>
          <w:sz w:val="22"/>
        </w:rPr>
      </w:pPr>
      <w:r w:rsidRPr="007B33C8">
        <w:rPr>
          <w:rFonts w:ascii="Public Sans Light" w:hAnsi="Public Sans Light" w:cs="Arial"/>
          <w:sz w:val="22"/>
        </w:rPr>
        <w:t>Choose a venture run by an Ashoka Fellow in a South American, African, or Asian country</w:t>
      </w:r>
      <w:r w:rsidRPr="007B33C8">
        <w:rPr>
          <w:rFonts w:ascii="Public Sans Light" w:hAnsi="Public Sans Light" w:cs="Arial"/>
          <w:spacing w:val="-3"/>
          <w:sz w:val="22"/>
        </w:rPr>
        <w:t xml:space="preserve"> </w:t>
      </w:r>
      <w:r w:rsidRPr="007B33C8">
        <w:rPr>
          <w:rFonts w:ascii="Public Sans Light" w:hAnsi="Public Sans Light" w:cs="Arial"/>
          <w:color w:val="ED0000"/>
          <w:sz w:val="22"/>
        </w:rPr>
        <w:t>(do</w:t>
      </w:r>
      <w:r w:rsidRPr="007B33C8">
        <w:rPr>
          <w:rFonts w:ascii="Public Sans Light" w:hAnsi="Public Sans Light" w:cs="Arial"/>
          <w:color w:val="ED0000"/>
          <w:spacing w:val="-1"/>
          <w:sz w:val="22"/>
        </w:rPr>
        <w:t xml:space="preserve"> </w:t>
      </w:r>
      <w:r w:rsidRPr="007B33C8">
        <w:rPr>
          <w:rFonts w:ascii="Public Sans Light" w:hAnsi="Public Sans Light" w:cs="Arial"/>
          <w:color w:val="ED0000"/>
          <w:sz w:val="22"/>
        </w:rPr>
        <w:t>not</w:t>
      </w:r>
      <w:r w:rsidRPr="007B33C8">
        <w:rPr>
          <w:rFonts w:ascii="Public Sans Light" w:hAnsi="Public Sans Light" w:cs="Arial"/>
          <w:color w:val="ED0000"/>
          <w:spacing w:val="-1"/>
          <w:sz w:val="22"/>
        </w:rPr>
        <w:t xml:space="preserve"> </w:t>
      </w:r>
      <w:r w:rsidRPr="007B33C8">
        <w:rPr>
          <w:rFonts w:ascii="Public Sans Light" w:hAnsi="Public Sans Light" w:cs="Arial"/>
          <w:color w:val="ED0000"/>
          <w:sz w:val="22"/>
        </w:rPr>
        <w:t>select</w:t>
      </w:r>
      <w:r w:rsidRPr="007B33C8">
        <w:rPr>
          <w:rFonts w:ascii="Public Sans Light" w:hAnsi="Public Sans Light" w:cs="Arial"/>
          <w:color w:val="ED0000"/>
          <w:spacing w:val="-3"/>
          <w:sz w:val="22"/>
        </w:rPr>
        <w:t xml:space="preserve"> </w:t>
      </w:r>
      <w:r w:rsidRPr="007B33C8">
        <w:rPr>
          <w:rFonts w:ascii="Public Sans Light" w:hAnsi="Public Sans Light" w:cs="Arial"/>
          <w:color w:val="ED0000"/>
          <w:sz w:val="22"/>
        </w:rPr>
        <w:t>ventures</w:t>
      </w:r>
      <w:r w:rsidRPr="007B33C8">
        <w:rPr>
          <w:rFonts w:ascii="Public Sans Light" w:hAnsi="Public Sans Light" w:cs="Arial"/>
          <w:color w:val="ED0000"/>
          <w:spacing w:val="-2"/>
          <w:sz w:val="22"/>
        </w:rPr>
        <w:t xml:space="preserve"> </w:t>
      </w:r>
      <w:r w:rsidRPr="007B33C8">
        <w:rPr>
          <w:rFonts w:ascii="Public Sans Light" w:hAnsi="Public Sans Light" w:cs="Arial"/>
          <w:color w:val="ED0000"/>
          <w:sz w:val="22"/>
        </w:rPr>
        <w:t>from</w:t>
      </w:r>
      <w:r w:rsidRPr="007B33C8">
        <w:rPr>
          <w:rFonts w:ascii="Public Sans Light" w:hAnsi="Public Sans Light" w:cs="Arial"/>
          <w:color w:val="ED0000"/>
          <w:spacing w:val="-3"/>
          <w:sz w:val="22"/>
        </w:rPr>
        <w:t xml:space="preserve"> </w:t>
      </w:r>
      <w:r w:rsidRPr="007B33C8">
        <w:rPr>
          <w:rFonts w:ascii="Public Sans Light" w:hAnsi="Public Sans Light" w:cs="Arial"/>
          <w:color w:val="ED0000"/>
          <w:sz w:val="22"/>
        </w:rPr>
        <w:t>the</w:t>
      </w:r>
      <w:r w:rsidRPr="007B33C8">
        <w:rPr>
          <w:rFonts w:ascii="Public Sans Light" w:hAnsi="Public Sans Light" w:cs="Arial"/>
          <w:color w:val="ED0000"/>
          <w:spacing w:val="-3"/>
          <w:sz w:val="22"/>
        </w:rPr>
        <w:t xml:space="preserve"> </w:t>
      </w:r>
      <w:r w:rsidRPr="007B33C8">
        <w:rPr>
          <w:rFonts w:ascii="Public Sans Light" w:hAnsi="Public Sans Light" w:cs="Arial"/>
          <w:color w:val="ED0000"/>
          <w:sz w:val="22"/>
        </w:rPr>
        <w:t>EU</w:t>
      </w:r>
      <w:r w:rsidRPr="007B33C8">
        <w:rPr>
          <w:rFonts w:ascii="Public Sans Light" w:hAnsi="Public Sans Light" w:cs="Arial"/>
          <w:color w:val="ED0000"/>
          <w:spacing w:val="-2"/>
          <w:sz w:val="22"/>
        </w:rPr>
        <w:t xml:space="preserve"> </w:t>
      </w:r>
      <w:r w:rsidRPr="007B33C8">
        <w:rPr>
          <w:rFonts w:ascii="Public Sans Light" w:hAnsi="Public Sans Light" w:cs="Arial"/>
          <w:color w:val="ED0000"/>
          <w:sz w:val="22"/>
        </w:rPr>
        <w:t>or</w:t>
      </w:r>
      <w:r w:rsidRPr="007B33C8">
        <w:rPr>
          <w:rFonts w:ascii="Public Sans Light" w:hAnsi="Public Sans Light" w:cs="Arial"/>
          <w:color w:val="ED0000"/>
          <w:spacing w:val="-4"/>
          <w:sz w:val="22"/>
        </w:rPr>
        <w:t xml:space="preserve"> </w:t>
      </w:r>
      <w:r w:rsidRPr="007B33C8">
        <w:rPr>
          <w:rFonts w:ascii="Public Sans Light" w:hAnsi="Public Sans Light" w:cs="Arial"/>
          <w:color w:val="ED0000"/>
          <w:sz w:val="22"/>
        </w:rPr>
        <w:t>outside</w:t>
      </w:r>
      <w:r w:rsidRPr="007B33C8">
        <w:rPr>
          <w:rFonts w:ascii="Public Sans Light" w:hAnsi="Public Sans Light" w:cs="Arial"/>
          <w:color w:val="ED0000"/>
          <w:spacing w:val="-1"/>
          <w:sz w:val="22"/>
        </w:rPr>
        <w:t xml:space="preserve"> </w:t>
      </w:r>
      <w:r w:rsidRPr="007B33C8">
        <w:rPr>
          <w:rFonts w:ascii="Public Sans Light" w:hAnsi="Public Sans Light" w:cs="Arial"/>
          <w:color w:val="ED0000"/>
          <w:sz w:val="22"/>
        </w:rPr>
        <w:t>of</w:t>
      </w:r>
      <w:r w:rsidRPr="007B33C8">
        <w:rPr>
          <w:rFonts w:ascii="Public Sans Light" w:hAnsi="Public Sans Light" w:cs="Arial"/>
          <w:color w:val="ED0000"/>
          <w:spacing w:val="-3"/>
          <w:sz w:val="22"/>
        </w:rPr>
        <w:t xml:space="preserve"> </w:t>
      </w:r>
      <w:r w:rsidRPr="007B33C8">
        <w:rPr>
          <w:rFonts w:ascii="Public Sans Light" w:hAnsi="Public Sans Light" w:cs="Arial"/>
          <w:color w:val="ED0000"/>
          <w:sz w:val="22"/>
        </w:rPr>
        <w:t>these</w:t>
      </w:r>
      <w:r w:rsidRPr="007B33C8">
        <w:rPr>
          <w:rFonts w:ascii="Public Sans Light" w:hAnsi="Public Sans Light" w:cs="Arial"/>
          <w:color w:val="ED0000"/>
          <w:spacing w:val="-1"/>
          <w:sz w:val="22"/>
        </w:rPr>
        <w:t xml:space="preserve"> </w:t>
      </w:r>
      <w:r w:rsidRPr="007B33C8">
        <w:rPr>
          <w:rFonts w:ascii="Public Sans Light" w:hAnsi="Public Sans Light" w:cs="Arial"/>
          <w:color w:val="ED0000"/>
          <w:sz w:val="22"/>
        </w:rPr>
        <w:t xml:space="preserve">contexts). </w:t>
      </w:r>
      <w:r w:rsidRPr="007B33C8">
        <w:rPr>
          <w:rFonts w:ascii="Public Sans Light" w:hAnsi="Public Sans Light" w:cs="Arial"/>
          <w:sz w:val="22"/>
        </w:rPr>
        <w:t>Explain</w:t>
      </w:r>
      <w:r w:rsidRPr="007B33C8">
        <w:rPr>
          <w:rFonts w:ascii="Public Sans Light" w:hAnsi="Public Sans Light" w:cs="Arial"/>
          <w:spacing w:val="-1"/>
          <w:sz w:val="22"/>
        </w:rPr>
        <w:t xml:space="preserve"> </w:t>
      </w:r>
      <w:r w:rsidRPr="007B33C8">
        <w:rPr>
          <w:rFonts w:ascii="Public Sans Light" w:hAnsi="Public Sans Light" w:cs="Arial"/>
          <w:sz w:val="22"/>
        </w:rPr>
        <w:t>why,</w:t>
      </w:r>
      <w:r w:rsidRPr="007B33C8">
        <w:rPr>
          <w:rFonts w:ascii="Public Sans Light" w:hAnsi="Public Sans Light" w:cs="Arial"/>
          <w:spacing w:val="-1"/>
          <w:sz w:val="22"/>
        </w:rPr>
        <w:t xml:space="preserve"> </w:t>
      </w:r>
      <w:r w:rsidRPr="007B33C8">
        <w:rPr>
          <w:rFonts w:ascii="Public Sans Light" w:hAnsi="Public Sans Light" w:cs="Arial"/>
          <w:sz w:val="22"/>
        </w:rPr>
        <w:t>in your</w:t>
      </w:r>
      <w:r w:rsidRPr="007B33C8">
        <w:rPr>
          <w:rFonts w:ascii="Public Sans Light" w:hAnsi="Public Sans Light" w:cs="Arial"/>
          <w:spacing w:val="-5"/>
          <w:sz w:val="22"/>
        </w:rPr>
        <w:t xml:space="preserve"> </w:t>
      </w:r>
      <w:r w:rsidRPr="007B33C8">
        <w:rPr>
          <w:rFonts w:ascii="Public Sans Light" w:hAnsi="Public Sans Light" w:cs="Arial"/>
          <w:sz w:val="22"/>
        </w:rPr>
        <w:t>opinion,</w:t>
      </w:r>
      <w:r w:rsidRPr="007B33C8">
        <w:rPr>
          <w:rFonts w:ascii="Public Sans Light" w:hAnsi="Public Sans Light" w:cs="Arial"/>
          <w:spacing w:val="-7"/>
          <w:sz w:val="22"/>
        </w:rPr>
        <w:t xml:space="preserve"> </w:t>
      </w:r>
      <w:r w:rsidRPr="007B33C8">
        <w:rPr>
          <w:rFonts w:ascii="Public Sans Light" w:hAnsi="Public Sans Light" w:cs="Arial"/>
          <w:sz w:val="22"/>
        </w:rPr>
        <w:t>the</w:t>
      </w:r>
      <w:r w:rsidRPr="007B33C8">
        <w:rPr>
          <w:rFonts w:ascii="Public Sans Light" w:hAnsi="Public Sans Light" w:cs="Arial"/>
          <w:spacing w:val="-4"/>
          <w:sz w:val="22"/>
        </w:rPr>
        <w:t xml:space="preserve"> </w:t>
      </w:r>
      <w:r w:rsidRPr="007B33C8">
        <w:rPr>
          <w:rFonts w:ascii="Public Sans Light" w:hAnsi="Public Sans Light" w:cs="Arial"/>
          <w:sz w:val="22"/>
        </w:rPr>
        <w:t>venture</w:t>
      </w:r>
      <w:r w:rsidRPr="007B33C8">
        <w:rPr>
          <w:rFonts w:ascii="Public Sans Light" w:hAnsi="Public Sans Light" w:cs="Arial"/>
          <w:spacing w:val="-7"/>
          <w:sz w:val="22"/>
        </w:rPr>
        <w:t xml:space="preserve"> </w:t>
      </w:r>
      <w:r w:rsidRPr="007B33C8">
        <w:rPr>
          <w:rFonts w:ascii="Public Sans Light" w:hAnsi="Public Sans Light" w:cs="Arial"/>
          <w:sz w:val="22"/>
        </w:rPr>
        <w:t>is</w:t>
      </w:r>
      <w:r w:rsidRPr="007B33C8">
        <w:rPr>
          <w:rFonts w:ascii="Public Sans Light" w:hAnsi="Public Sans Light" w:cs="Arial"/>
          <w:spacing w:val="-4"/>
          <w:sz w:val="22"/>
        </w:rPr>
        <w:t xml:space="preserve"> </w:t>
      </w:r>
      <w:r w:rsidRPr="007B33C8">
        <w:rPr>
          <w:rFonts w:ascii="Public Sans Light" w:hAnsi="Public Sans Light" w:cs="Arial"/>
          <w:sz w:val="22"/>
        </w:rPr>
        <w:t>innovative</w:t>
      </w:r>
      <w:r w:rsidRPr="007B33C8">
        <w:rPr>
          <w:rFonts w:ascii="Public Sans Light" w:hAnsi="Public Sans Light" w:cs="Arial"/>
          <w:spacing w:val="-6"/>
          <w:sz w:val="22"/>
        </w:rPr>
        <w:t xml:space="preserve"> </w:t>
      </w:r>
      <w:r w:rsidRPr="007B33C8">
        <w:rPr>
          <w:rFonts w:ascii="Public Sans Light" w:hAnsi="Public Sans Light" w:cs="Arial"/>
          <w:sz w:val="22"/>
        </w:rPr>
        <w:t>and</w:t>
      </w:r>
      <w:r w:rsidRPr="007B33C8">
        <w:rPr>
          <w:rFonts w:ascii="Public Sans Light" w:hAnsi="Public Sans Light" w:cs="Arial"/>
          <w:spacing w:val="-5"/>
          <w:sz w:val="22"/>
        </w:rPr>
        <w:t xml:space="preserve"> </w:t>
      </w:r>
      <w:r w:rsidRPr="007B33C8">
        <w:rPr>
          <w:rFonts w:ascii="Public Sans Light" w:hAnsi="Public Sans Light" w:cs="Arial"/>
          <w:sz w:val="22"/>
        </w:rPr>
        <w:t>how</w:t>
      </w:r>
      <w:r w:rsidRPr="007B33C8">
        <w:rPr>
          <w:rFonts w:ascii="Public Sans Light" w:hAnsi="Public Sans Light" w:cs="Arial"/>
          <w:spacing w:val="-8"/>
          <w:sz w:val="22"/>
        </w:rPr>
        <w:t xml:space="preserve"> </w:t>
      </w:r>
      <w:r w:rsidRPr="007B33C8">
        <w:rPr>
          <w:rFonts w:ascii="Public Sans Light" w:hAnsi="Public Sans Light" w:cs="Arial"/>
          <w:sz w:val="22"/>
        </w:rPr>
        <w:t>it</w:t>
      </w:r>
      <w:r w:rsidRPr="007B33C8">
        <w:rPr>
          <w:rFonts w:ascii="Public Sans Light" w:hAnsi="Public Sans Light" w:cs="Arial"/>
          <w:spacing w:val="-6"/>
          <w:sz w:val="22"/>
        </w:rPr>
        <w:t xml:space="preserve"> </w:t>
      </w:r>
      <w:r w:rsidRPr="007B33C8">
        <w:rPr>
          <w:rFonts w:ascii="Public Sans Light" w:hAnsi="Public Sans Light" w:cs="Arial"/>
          <w:sz w:val="22"/>
        </w:rPr>
        <w:t>can</w:t>
      </w:r>
      <w:r w:rsidRPr="007B33C8">
        <w:rPr>
          <w:rFonts w:ascii="Public Sans Light" w:hAnsi="Public Sans Light" w:cs="Arial"/>
          <w:spacing w:val="-5"/>
          <w:sz w:val="22"/>
        </w:rPr>
        <w:t xml:space="preserve"> </w:t>
      </w:r>
      <w:r w:rsidRPr="007B33C8">
        <w:rPr>
          <w:rFonts w:ascii="Public Sans Light" w:hAnsi="Public Sans Light" w:cs="Arial"/>
          <w:sz w:val="22"/>
        </w:rPr>
        <w:t>be</w:t>
      </w:r>
      <w:r w:rsidRPr="007B33C8">
        <w:rPr>
          <w:rFonts w:ascii="Public Sans Light" w:hAnsi="Public Sans Light" w:cs="Arial"/>
          <w:spacing w:val="-6"/>
          <w:sz w:val="22"/>
        </w:rPr>
        <w:t xml:space="preserve"> </w:t>
      </w:r>
      <w:r w:rsidRPr="007B33C8">
        <w:rPr>
          <w:rFonts w:ascii="Public Sans Light" w:hAnsi="Public Sans Light" w:cs="Arial"/>
          <w:sz w:val="22"/>
        </w:rPr>
        <w:t>internationalized</w:t>
      </w:r>
      <w:r w:rsidRPr="007B33C8">
        <w:rPr>
          <w:rFonts w:ascii="Public Sans Light" w:hAnsi="Public Sans Light" w:cs="Arial"/>
          <w:spacing w:val="-6"/>
          <w:sz w:val="22"/>
        </w:rPr>
        <w:t xml:space="preserve"> </w:t>
      </w:r>
      <w:r w:rsidRPr="007B33C8">
        <w:rPr>
          <w:rFonts w:ascii="Public Sans Light" w:hAnsi="Public Sans Light" w:cs="Arial"/>
          <w:sz w:val="22"/>
        </w:rPr>
        <w:t>(Globalised).</w:t>
      </w:r>
    </w:p>
    <w:p w14:paraId="01D4987A" w14:textId="77777777" w:rsidR="0008138C" w:rsidRPr="007B33C8" w:rsidRDefault="0008138C" w:rsidP="0008138C">
      <w:pPr>
        <w:pStyle w:val="ListParagraph"/>
        <w:tabs>
          <w:tab w:val="left" w:pos="883"/>
          <w:tab w:val="left" w:pos="885"/>
        </w:tabs>
        <w:spacing w:line="276" w:lineRule="auto"/>
        <w:ind w:left="885" w:right="868"/>
        <w:jc w:val="both"/>
        <w:rPr>
          <w:rFonts w:ascii="Public Sans Light" w:hAnsi="Public Sans Light" w:cs="Arial"/>
          <w:sz w:val="22"/>
        </w:rPr>
      </w:pPr>
      <w:r w:rsidRPr="007B33C8">
        <w:rPr>
          <w:rFonts w:ascii="Public Sans Light" w:hAnsi="Public Sans Light" w:cs="Arial"/>
          <w:sz w:val="22"/>
        </w:rPr>
        <w:t>Support your</w:t>
      </w:r>
      <w:r w:rsidRPr="007B33C8">
        <w:rPr>
          <w:rFonts w:ascii="Public Sans Light" w:hAnsi="Public Sans Light" w:cs="Arial"/>
          <w:spacing w:val="-1"/>
          <w:sz w:val="22"/>
        </w:rPr>
        <w:t xml:space="preserve"> </w:t>
      </w:r>
      <w:r w:rsidRPr="007B33C8">
        <w:rPr>
          <w:rFonts w:ascii="Public Sans Light" w:hAnsi="Public Sans Light" w:cs="Arial"/>
          <w:sz w:val="22"/>
        </w:rPr>
        <w:t>answer</w:t>
      </w:r>
      <w:r w:rsidRPr="007B33C8">
        <w:rPr>
          <w:rFonts w:ascii="Public Sans Light" w:hAnsi="Public Sans Light" w:cs="Arial"/>
          <w:spacing w:val="-1"/>
          <w:sz w:val="22"/>
        </w:rPr>
        <w:t xml:space="preserve"> </w:t>
      </w:r>
      <w:r w:rsidRPr="007B33C8">
        <w:rPr>
          <w:rFonts w:ascii="Public Sans Light" w:hAnsi="Public Sans Light" w:cs="Arial"/>
          <w:sz w:val="22"/>
        </w:rPr>
        <w:t>by reflecting</w:t>
      </w:r>
      <w:r w:rsidRPr="007B33C8">
        <w:rPr>
          <w:rFonts w:ascii="Public Sans Light" w:hAnsi="Public Sans Light" w:cs="Arial"/>
          <w:spacing w:val="-1"/>
          <w:sz w:val="22"/>
        </w:rPr>
        <w:t xml:space="preserve"> </w:t>
      </w:r>
      <w:r w:rsidRPr="007B33C8">
        <w:rPr>
          <w:rFonts w:ascii="Public Sans Light" w:hAnsi="Public Sans Light" w:cs="Arial"/>
          <w:sz w:val="22"/>
        </w:rPr>
        <w:t>on your</w:t>
      </w:r>
      <w:r w:rsidRPr="007B33C8">
        <w:rPr>
          <w:rFonts w:ascii="Public Sans Light" w:hAnsi="Public Sans Light" w:cs="Arial"/>
          <w:spacing w:val="-1"/>
          <w:sz w:val="22"/>
        </w:rPr>
        <w:t xml:space="preserve"> </w:t>
      </w:r>
      <w:r w:rsidRPr="007B33C8">
        <w:rPr>
          <w:rFonts w:ascii="Public Sans Light" w:hAnsi="Public Sans Light" w:cs="Arial"/>
          <w:sz w:val="22"/>
        </w:rPr>
        <w:t>learning</w:t>
      </w:r>
      <w:r w:rsidRPr="007B33C8">
        <w:rPr>
          <w:rFonts w:ascii="Public Sans Light" w:hAnsi="Public Sans Light" w:cs="Arial"/>
          <w:spacing w:val="-4"/>
          <w:sz w:val="22"/>
        </w:rPr>
        <w:t xml:space="preserve"> </w:t>
      </w:r>
      <w:r w:rsidRPr="007B33C8">
        <w:rPr>
          <w:rFonts w:ascii="Public Sans Light" w:hAnsi="Public Sans Light" w:cs="Arial"/>
          <w:sz w:val="22"/>
        </w:rPr>
        <w:t>of entrepreneurship and</w:t>
      </w:r>
      <w:r w:rsidRPr="007B33C8">
        <w:rPr>
          <w:rFonts w:ascii="Public Sans Light" w:hAnsi="Public Sans Light" w:cs="Arial"/>
          <w:spacing w:val="-2"/>
          <w:sz w:val="22"/>
        </w:rPr>
        <w:t xml:space="preserve"> </w:t>
      </w:r>
      <w:r w:rsidRPr="007B33C8">
        <w:rPr>
          <w:rFonts w:ascii="Public Sans Light" w:hAnsi="Public Sans Light" w:cs="Arial"/>
          <w:sz w:val="22"/>
        </w:rPr>
        <w:t>innovation theories,</w:t>
      </w:r>
      <w:r w:rsidRPr="007B33C8">
        <w:rPr>
          <w:rFonts w:ascii="Public Sans Light" w:hAnsi="Public Sans Light" w:cs="Arial"/>
          <w:spacing w:val="-8"/>
          <w:sz w:val="22"/>
        </w:rPr>
        <w:t xml:space="preserve"> </w:t>
      </w:r>
      <w:r w:rsidRPr="007B33C8">
        <w:rPr>
          <w:rFonts w:ascii="Public Sans Light" w:hAnsi="Public Sans Light" w:cs="Arial"/>
          <w:sz w:val="22"/>
        </w:rPr>
        <w:t>as</w:t>
      </w:r>
      <w:r w:rsidRPr="007B33C8">
        <w:rPr>
          <w:rFonts w:ascii="Public Sans Light" w:hAnsi="Public Sans Light" w:cs="Arial"/>
          <w:spacing w:val="-9"/>
          <w:sz w:val="22"/>
        </w:rPr>
        <w:t xml:space="preserve"> </w:t>
      </w:r>
      <w:r w:rsidRPr="007B33C8">
        <w:rPr>
          <w:rFonts w:ascii="Public Sans Light" w:hAnsi="Public Sans Light" w:cs="Arial"/>
          <w:sz w:val="22"/>
        </w:rPr>
        <w:t>well</w:t>
      </w:r>
      <w:r w:rsidRPr="007B33C8">
        <w:rPr>
          <w:rFonts w:ascii="Public Sans Light" w:hAnsi="Public Sans Light" w:cs="Arial"/>
          <w:spacing w:val="-8"/>
          <w:sz w:val="22"/>
        </w:rPr>
        <w:t xml:space="preserve"> </w:t>
      </w:r>
      <w:r w:rsidRPr="007B33C8">
        <w:rPr>
          <w:rFonts w:ascii="Public Sans Light" w:hAnsi="Public Sans Light" w:cs="Arial"/>
          <w:sz w:val="22"/>
        </w:rPr>
        <w:t>as</w:t>
      </w:r>
      <w:r w:rsidRPr="007B33C8">
        <w:rPr>
          <w:rFonts w:ascii="Public Sans Light" w:hAnsi="Public Sans Light" w:cs="Arial"/>
          <w:spacing w:val="-9"/>
          <w:sz w:val="22"/>
        </w:rPr>
        <w:t xml:space="preserve"> </w:t>
      </w:r>
      <w:r w:rsidRPr="007B33C8">
        <w:rPr>
          <w:rFonts w:ascii="Public Sans Light" w:hAnsi="Public Sans Light" w:cs="Arial"/>
          <w:sz w:val="22"/>
        </w:rPr>
        <w:t>relevant</w:t>
      </w:r>
      <w:r w:rsidRPr="007B33C8">
        <w:rPr>
          <w:rFonts w:ascii="Public Sans Light" w:hAnsi="Public Sans Light" w:cs="Arial"/>
          <w:spacing w:val="-5"/>
          <w:sz w:val="22"/>
        </w:rPr>
        <w:t xml:space="preserve"> </w:t>
      </w:r>
      <w:r w:rsidRPr="007B33C8">
        <w:rPr>
          <w:rFonts w:ascii="Public Sans Light" w:hAnsi="Public Sans Light" w:cs="Arial"/>
          <w:sz w:val="22"/>
        </w:rPr>
        <w:t>international</w:t>
      </w:r>
      <w:r w:rsidRPr="007B33C8">
        <w:rPr>
          <w:rFonts w:ascii="Public Sans Light" w:hAnsi="Public Sans Light" w:cs="Arial"/>
          <w:spacing w:val="-8"/>
          <w:sz w:val="22"/>
        </w:rPr>
        <w:t xml:space="preserve"> </w:t>
      </w:r>
      <w:r w:rsidRPr="007B33C8">
        <w:rPr>
          <w:rFonts w:ascii="Public Sans Light" w:hAnsi="Public Sans Light" w:cs="Arial"/>
          <w:sz w:val="22"/>
        </w:rPr>
        <w:t>(Global)</w:t>
      </w:r>
      <w:r w:rsidRPr="007B33C8">
        <w:rPr>
          <w:rFonts w:ascii="Public Sans Light" w:hAnsi="Public Sans Light" w:cs="Arial"/>
          <w:spacing w:val="-11"/>
          <w:sz w:val="22"/>
        </w:rPr>
        <w:t xml:space="preserve"> </w:t>
      </w:r>
      <w:r w:rsidRPr="007B33C8">
        <w:rPr>
          <w:rFonts w:ascii="Public Sans Light" w:hAnsi="Public Sans Light" w:cs="Arial"/>
          <w:sz w:val="22"/>
        </w:rPr>
        <w:t>business</w:t>
      </w:r>
      <w:r w:rsidRPr="007B33C8">
        <w:rPr>
          <w:rFonts w:ascii="Public Sans Light" w:hAnsi="Public Sans Light" w:cs="Arial"/>
          <w:spacing w:val="-9"/>
          <w:sz w:val="22"/>
        </w:rPr>
        <w:t xml:space="preserve"> </w:t>
      </w:r>
      <w:r w:rsidRPr="007B33C8">
        <w:rPr>
          <w:rFonts w:ascii="Public Sans Light" w:hAnsi="Public Sans Light" w:cs="Arial"/>
          <w:sz w:val="22"/>
        </w:rPr>
        <w:t>theories.</w:t>
      </w:r>
      <w:r w:rsidRPr="007B33C8">
        <w:rPr>
          <w:rFonts w:ascii="Public Sans Light" w:hAnsi="Public Sans Light" w:cs="Arial"/>
          <w:spacing w:val="-8"/>
          <w:sz w:val="22"/>
        </w:rPr>
        <w:t xml:space="preserve"> </w:t>
      </w:r>
      <w:r w:rsidRPr="007B33C8">
        <w:rPr>
          <w:rFonts w:ascii="Public Sans Light" w:hAnsi="Public Sans Light" w:cs="Arial"/>
          <w:sz w:val="22"/>
        </w:rPr>
        <w:t>Highlight</w:t>
      </w:r>
      <w:r w:rsidRPr="007B33C8">
        <w:rPr>
          <w:rFonts w:ascii="Public Sans Light" w:hAnsi="Public Sans Light" w:cs="Arial"/>
          <w:spacing w:val="-8"/>
          <w:sz w:val="22"/>
        </w:rPr>
        <w:t xml:space="preserve"> </w:t>
      </w:r>
      <w:r w:rsidRPr="007B33C8">
        <w:rPr>
          <w:rFonts w:ascii="Public Sans Light" w:hAnsi="Public Sans Light" w:cs="Arial"/>
          <w:sz w:val="22"/>
        </w:rPr>
        <w:t>how</w:t>
      </w:r>
      <w:r w:rsidRPr="007B33C8">
        <w:rPr>
          <w:rFonts w:ascii="Public Sans Light" w:hAnsi="Public Sans Light" w:cs="Arial"/>
          <w:spacing w:val="-9"/>
          <w:sz w:val="22"/>
        </w:rPr>
        <w:t xml:space="preserve"> </w:t>
      </w:r>
      <w:r w:rsidRPr="007B33C8">
        <w:rPr>
          <w:rFonts w:ascii="Public Sans Light" w:hAnsi="Public Sans Light" w:cs="Arial"/>
          <w:sz w:val="22"/>
        </w:rPr>
        <w:t>you deepened your understanding of these theories during the tutorials.</w:t>
      </w:r>
    </w:p>
    <w:p w14:paraId="6E4EEF73" w14:textId="77777777" w:rsidR="009617A0" w:rsidRPr="007B33C8" w:rsidRDefault="0008138C" w:rsidP="009617A0">
      <w:pPr>
        <w:pStyle w:val="ListParagraph"/>
        <w:tabs>
          <w:tab w:val="left" w:pos="883"/>
        </w:tabs>
        <w:ind w:left="883"/>
        <w:jc w:val="both"/>
        <w:rPr>
          <w:rFonts w:ascii="Public Sans Light" w:hAnsi="Public Sans Light" w:cs="Arial"/>
          <w:spacing w:val="-2"/>
          <w:sz w:val="22"/>
        </w:rPr>
      </w:pPr>
      <w:r w:rsidRPr="007B33C8">
        <w:rPr>
          <w:rFonts w:ascii="Public Sans Light" w:hAnsi="Public Sans Light" w:cs="Arial"/>
          <w:sz w:val="22"/>
        </w:rPr>
        <w:t>A</w:t>
      </w:r>
      <w:r w:rsidRPr="007B33C8">
        <w:rPr>
          <w:rFonts w:ascii="Public Sans Light" w:hAnsi="Public Sans Light" w:cs="Arial"/>
          <w:spacing w:val="-15"/>
          <w:sz w:val="22"/>
        </w:rPr>
        <w:t xml:space="preserve"> </w:t>
      </w:r>
      <w:r w:rsidRPr="007B33C8">
        <w:rPr>
          <w:rFonts w:ascii="Public Sans Light" w:hAnsi="Public Sans Light" w:cs="Arial"/>
          <w:sz w:val="22"/>
        </w:rPr>
        <w:t>key</w:t>
      </w:r>
      <w:r w:rsidRPr="007B33C8">
        <w:rPr>
          <w:rFonts w:ascii="Public Sans Light" w:hAnsi="Public Sans Light" w:cs="Arial"/>
          <w:spacing w:val="-1"/>
          <w:sz w:val="22"/>
        </w:rPr>
        <w:t xml:space="preserve"> </w:t>
      </w:r>
      <w:r w:rsidRPr="007B33C8">
        <w:rPr>
          <w:rFonts w:ascii="Public Sans Light" w:hAnsi="Public Sans Light" w:cs="Arial"/>
          <w:sz w:val="22"/>
        </w:rPr>
        <w:t>aspect</w:t>
      </w:r>
      <w:r w:rsidRPr="007B33C8">
        <w:rPr>
          <w:rFonts w:ascii="Public Sans Light" w:hAnsi="Public Sans Light" w:cs="Arial"/>
          <w:spacing w:val="-2"/>
          <w:sz w:val="22"/>
        </w:rPr>
        <w:t xml:space="preserve"> </w:t>
      </w:r>
      <w:r w:rsidRPr="007B33C8">
        <w:rPr>
          <w:rFonts w:ascii="Public Sans Light" w:hAnsi="Public Sans Light" w:cs="Arial"/>
          <w:sz w:val="22"/>
        </w:rPr>
        <w:t>of</w:t>
      </w:r>
      <w:r w:rsidRPr="007B33C8">
        <w:rPr>
          <w:rFonts w:ascii="Public Sans Light" w:hAnsi="Public Sans Light" w:cs="Arial"/>
          <w:spacing w:val="-4"/>
          <w:sz w:val="22"/>
        </w:rPr>
        <w:t xml:space="preserve"> </w:t>
      </w:r>
      <w:r w:rsidRPr="007B33C8">
        <w:rPr>
          <w:rFonts w:ascii="Public Sans Light" w:hAnsi="Public Sans Light" w:cs="Arial"/>
          <w:sz w:val="22"/>
        </w:rPr>
        <w:t>this</w:t>
      </w:r>
      <w:r w:rsidRPr="007B33C8">
        <w:rPr>
          <w:rFonts w:ascii="Public Sans Light" w:hAnsi="Public Sans Light" w:cs="Arial"/>
          <w:spacing w:val="-3"/>
          <w:sz w:val="22"/>
        </w:rPr>
        <w:t xml:space="preserve"> </w:t>
      </w:r>
      <w:r w:rsidRPr="007B33C8">
        <w:rPr>
          <w:rFonts w:ascii="Public Sans Light" w:hAnsi="Public Sans Light" w:cs="Arial"/>
          <w:sz w:val="22"/>
        </w:rPr>
        <w:t>diary</w:t>
      </w:r>
      <w:r w:rsidRPr="007B33C8">
        <w:rPr>
          <w:rFonts w:ascii="Public Sans Light" w:hAnsi="Public Sans Light" w:cs="Arial"/>
          <w:spacing w:val="-4"/>
          <w:sz w:val="22"/>
        </w:rPr>
        <w:t xml:space="preserve"> </w:t>
      </w:r>
      <w:r w:rsidRPr="007B33C8">
        <w:rPr>
          <w:rFonts w:ascii="Public Sans Light" w:hAnsi="Public Sans Light" w:cs="Arial"/>
          <w:sz w:val="22"/>
        </w:rPr>
        <w:t>is</w:t>
      </w:r>
      <w:r w:rsidRPr="007B33C8">
        <w:rPr>
          <w:rFonts w:ascii="Public Sans Light" w:hAnsi="Public Sans Light" w:cs="Arial"/>
          <w:spacing w:val="-3"/>
          <w:sz w:val="22"/>
        </w:rPr>
        <w:t xml:space="preserve"> </w:t>
      </w:r>
      <w:r w:rsidRPr="007B33C8">
        <w:rPr>
          <w:rFonts w:ascii="Public Sans Light" w:hAnsi="Public Sans Light" w:cs="Arial"/>
          <w:sz w:val="22"/>
        </w:rPr>
        <w:t>drawing</w:t>
      </w:r>
      <w:r w:rsidRPr="007B33C8">
        <w:rPr>
          <w:rFonts w:ascii="Public Sans Light" w:hAnsi="Public Sans Light" w:cs="Arial"/>
          <w:spacing w:val="-1"/>
          <w:sz w:val="22"/>
        </w:rPr>
        <w:t xml:space="preserve"> </w:t>
      </w:r>
      <w:r w:rsidRPr="007B33C8">
        <w:rPr>
          <w:rFonts w:ascii="Public Sans Light" w:hAnsi="Public Sans Light" w:cs="Arial"/>
          <w:sz w:val="22"/>
        </w:rPr>
        <w:t>upon</w:t>
      </w:r>
      <w:r w:rsidRPr="007B33C8">
        <w:rPr>
          <w:rFonts w:ascii="Public Sans Light" w:hAnsi="Public Sans Light" w:cs="Arial"/>
          <w:spacing w:val="-2"/>
          <w:sz w:val="22"/>
        </w:rPr>
        <w:t xml:space="preserve"> </w:t>
      </w:r>
      <w:r w:rsidRPr="007B33C8">
        <w:rPr>
          <w:rFonts w:ascii="Public Sans Light" w:hAnsi="Public Sans Light" w:cs="Arial"/>
          <w:sz w:val="22"/>
        </w:rPr>
        <w:t>your</w:t>
      </w:r>
      <w:r w:rsidRPr="007B33C8">
        <w:rPr>
          <w:rFonts w:ascii="Public Sans Light" w:hAnsi="Public Sans Light" w:cs="Arial"/>
          <w:spacing w:val="-1"/>
          <w:sz w:val="22"/>
        </w:rPr>
        <w:t xml:space="preserve"> </w:t>
      </w:r>
      <w:r w:rsidRPr="007B33C8">
        <w:rPr>
          <w:rFonts w:ascii="Public Sans Light" w:hAnsi="Public Sans Light" w:cs="Arial"/>
          <w:sz w:val="22"/>
        </w:rPr>
        <w:t>experiences</w:t>
      </w:r>
      <w:r w:rsidRPr="007B33C8">
        <w:rPr>
          <w:rFonts w:ascii="Public Sans Light" w:hAnsi="Public Sans Light" w:cs="Arial"/>
          <w:spacing w:val="-3"/>
          <w:sz w:val="22"/>
        </w:rPr>
        <w:t xml:space="preserve"> </w:t>
      </w:r>
      <w:r w:rsidRPr="007B33C8">
        <w:rPr>
          <w:rFonts w:ascii="Public Sans Light" w:hAnsi="Public Sans Light" w:cs="Arial"/>
          <w:sz w:val="22"/>
        </w:rPr>
        <w:t>working</w:t>
      </w:r>
      <w:r w:rsidRPr="007B33C8">
        <w:rPr>
          <w:rFonts w:ascii="Public Sans Light" w:hAnsi="Public Sans Light" w:cs="Arial"/>
          <w:spacing w:val="-4"/>
          <w:sz w:val="22"/>
        </w:rPr>
        <w:t xml:space="preserve"> </w:t>
      </w:r>
      <w:r w:rsidRPr="007B33C8">
        <w:rPr>
          <w:rFonts w:ascii="Public Sans Light" w:hAnsi="Public Sans Light" w:cs="Arial"/>
          <w:sz w:val="22"/>
        </w:rPr>
        <w:t>through</w:t>
      </w:r>
      <w:r w:rsidRPr="007B33C8">
        <w:rPr>
          <w:rFonts w:ascii="Public Sans Light" w:hAnsi="Public Sans Light" w:cs="Arial"/>
          <w:spacing w:val="3"/>
          <w:sz w:val="22"/>
        </w:rPr>
        <w:t xml:space="preserve"> </w:t>
      </w:r>
      <w:r w:rsidRPr="007B33C8">
        <w:rPr>
          <w:rFonts w:ascii="Public Sans Light" w:hAnsi="Public Sans Light" w:cs="Arial"/>
          <w:sz w:val="22"/>
        </w:rPr>
        <w:t>case</w:t>
      </w:r>
      <w:r w:rsidRPr="007B33C8">
        <w:rPr>
          <w:rFonts w:ascii="Public Sans Light" w:hAnsi="Public Sans Light" w:cs="Arial"/>
          <w:spacing w:val="-1"/>
          <w:sz w:val="22"/>
        </w:rPr>
        <w:t xml:space="preserve"> </w:t>
      </w:r>
      <w:r w:rsidRPr="007B33C8">
        <w:rPr>
          <w:rFonts w:ascii="Public Sans Light" w:hAnsi="Public Sans Light" w:cs="Arial"/>
          <w:spacing w:val="-2"/>
          <w:sz w:val="22"/>
        </w:rPr>
        <w:t xml:space="preserve">studies </w:t>
      </w:r>
      <w:r w:rsidRPr="007B33C8">
        <w:rPr>
          <w:rFonts w:ascii="Public Sans Light" w:hAnsi="Public Sans Light" w:cs="Arial"/>
          <w:sz w:val="22"/>
        </w:rPr>
        <w:t>in</w:t>
      </w:r>
      <w:r w:rsidRPr="007B33C8">
        <w:rPr>
          <w:rFonts w:ascii="Public Sans Light" w:hAnsi="Public Sans Light" w:cs="Arial"/>
          <w:spacing w:val="-5"/>
          <w:sz w:val="22"/>
        </w:rPr>
        <w:t xml:space="preserve"> </w:t>
      </w:r>
      <w:r w:rsidRPr="007B33C8">
        <w:rPr>
          <w:rFonts w:ascii="Public Sans Light" w:hAnsi="Public Sans Light" w:cs="Arial"/>
          <w:sz w:val="22"/>
        </w:rPr>
        <w:t>tutorials</w:t>
      </w:r>
      <w:r w:rsidRPr="007B33C8">
        <w:rPr>
          <w:rFonts w:ascii="Public Sans Light" w:hAnsi="Public Sans Light" w:cs="Arial"/>
          <w:spacing w:val="-3"/>
          <w:sz w:val="22"/>
        </w:rPr>
        <w:t xml:space="preserve"> </w:t>
      </w:r>
      <w:r w:rsidRPr="007B33C8">
        <w:rPr>
          <w:rFonts w:ascii="Public Sans Light" w:hAnsi="Public Sans Light" w:cs="Arial"/>
          <w:sz w:val="22"/>
        </w:rPr>
        <w:t>-</w:t>
      </w:r>
      <w:r w:rsidRPr="007B33C8">
        <w:rPr>
          <w:rFonts w:ascii="Public Sans Light" w:hAnsi="Public Sans Light" w:cs="Arial"/>
          <w:spacing w:val="-2"/>
          <w:sz w:val="22"/>
        </w:rPr>
        <w:t xml:space="preserve"> </w:t>
      </w:r>
      <w:r w:rsidRPr="007B33C8">
        <w:rPr>
          <w:rFonts w:ascii="Public Sans Light" w:hAnsi="Public Sans Light" w:cs="Arial"/>
          <w:sz w:val="22"/>
        </w:rPr>
        <w:t>think</w:t>
      </w:r>
      <w:r w:rsidRPr="007B33C8">
        <w:rPr>
          <w:rFonts w:ascii="Public Sans Light" w:hAnsi="Public Sans Light" w:cs="Arial"/>
          <w:spacing w:val="-3"/>
          <w:sz w:val="22"/>
        </w:rPr>
        <w:t xml:space="preserve"> </w:t>
      </w:r>
      <w:r w:rsidRPr="007B33C8">
        <w:rPr>
          <w:rFonts w:ascii="Public Sans Light" w:hAnsi="Public Sans Light" w:cs="Arial"/>
          <w:sz w:val="22"/>
        </w:rPr>
        <w:t>about</w:t>
      </w:r>
      <w:r w:rsidRPr="007B33C8">
        <w:rPr>
          <w:rFonts w:ascii="Public Sans Light" w:hAnsi="Public Sans Light" w:cs="Arial"/>
          <w:spacing w:val="-2"/>
          <w:sz w:val="22"/>
        </w:rPr>
        <w:t xml:space="preserve"> </w:t>
      </w:r>
      <w:r w:rsidRPr="007B33C8">
        <w:rPr>
          <w:rFonts w:ascii="Public Sans Light" w:hAnsi="Public Sans Light" w:cs="Arial"/>
          <w:sz w:val="22"/>
        </w:rPr>
        <w:t>how</w:t>
      </w:r>
      <w:r w:rsidRPr="007B33C8">
        <w:rPr>
          <w:rFonts w:ascii="Public Sans Light" w:hAnsi="Public Sans Light" w:cs="Arial"/>
          <w:spacing w:val="-4"/>
          <w:sz w:val="22"/>
        </w:rPr>
        <w:t xml:space="preserve"> </w:t>
      </w:r>
      <w:r w:rsidRPr="007B33C8">
        <w:rPr>
          <w:rFonts w:ascii="Public Sans Light" w:hAnsi="Public Sans Light" w:cs="Arial"/>
          <w:sz w:val="22"/>
        </w:rPr>
        <w:t>you</w:t>
      </w:r>
      <w:r w:rsidRPr="007B33C8">
        <w:rPr>
          <w:rFonts w:ascii="Public Sans Light" w:hAnsi="Public Sans Light" w:cs="Arial"/>
          <w:spacing w:val="-1"/>
          <w:sz w:val="22"/>
        </w:rPr>
        <w:t xml:space="preserve"> </w:t>
      </w:r>
      <w:r w:rsidRPr="007B33C8">
        <w:rPr>
          <w:rFonts w:ascii="Public Sans Light" w:hAnsi="Public Sans Light" w:cs="Arial"/>
          <w:sz w:val="22"/>
        </w:rPr>
        <w:t>applied</w:t>
      </w:r>
      <w:r w:rsidRPr="007B33C8">
        <w:rPr>
          <w:rFonts w:ascii="Public Sans Light" w:hAnsi="Public Sans Light" w:cs="Arial"/>
          <w:spacing w:val="-4"/>
          <w:sz w:val="22"/>
        </w:rPr>
        <w:t xml:space="preserve"> </w:t>
      </w:r>
      <w:r w:rsidRPr="007B33C8">
        <w:rPr>
          <w:rFonts w:ascii="Public Sans Light" w:hAnsi="Public Sans Light" w:cs="Arial"/>
          <w:sz w:val="22"/>
        </w:rPr>
        <w:t>theories</w:t>
      </w:r>
      <w:r w:rsidRPr="007B33C8">
        <w:rPr>
          <w:rFonts w:ascii="Public Sans Light" w:hAnsi="Public Sans Light" w:cs="Arial"/>
          <w:spacing w:val="-3"/>
          <w:sz w:val="22"/>
        </w:rPr>
        <w:t xml:space="preserve"> </w:t>
      </w:r>
      <w:r w:rsidRPr="007B33C8">
        <w:rPr>
          <w:rFonts w:ascii="Public Sans Light" w:hAnsi="Public Sans Light" w:cs="Arial"/>
          <w:sz w:val="22"/>
        </w:rPr>
        <w:t>in</w:t>
      </w:r>
      <w:r w:rsidRPr="007B33C8">
        <w:rPr>
          <w:rFonts w:ascii="Public Sans Light" w:hAnsi="Public Sans Light" w:cs="Arial"/>
          <w:spacing w:val="-4"/>
          <w:sz w:val="22"/>
        </w:rPr>
        <w:t xml:space="preserve"> </w:t>
      </w:r>
      <w:r w:rsidRPr="007B33C8">
        <w:rPr>
          <w:rFonts w:ascii="Public Sans Light" w:hAnsi="Public Sans Light" w:cs="Arial"/>
          <w:sz w:val="22"/>
        </w:rPr>
        <w:t>practice</w:t>
      </w:r>
      <w:r w:rsidRPr="007B33C8">
        <w:rPr>
          <w:rFonts w:ascii="Public Sans Light" w:hAnsi="Public Sans Light" w:cs="Arial"/>
          <w:spacing w:val="1"/>
          <w:sz w:val="22"/>
        </w:rPr>
        <w:t xml:space="preserve"> </w:t>
      </w:r>
      <w:r w:rsidRPr="007B33C8">
        <w:rPr>
          <w:rFonts w:ascii="Public Sans Light" w:hAnsi="Public Sans Light" w:cs="Arial"/>
          <w:sz w:val="22"/>
        </w:rPr>
        <w:t>during</w:t>
      </w:r>
      <w:r w:rsidRPr="007B33C8">
        <w:rPr>
          <w:rFonts w:ascii="Public Sans Light" w:hAnsi="Public Sans Light" w:cs="Arial"/>
          <w:spacing w:val="-3"/>
          <w:sz w:val="22"/>
        </w:rPr>
        <w:t xml:space="preserve"> </w:t>
      </w:r>
      <w:r w:rsidRPr="007B33C8">
        <w:rPr>
          <w:rFonts w:ascii="Public Sans Light" w:hAnsi="Public Sans Light" w:cs="Arial"/>
          <w:sz w:val="22"/>
        </w:rPr>
        <w:t>these</w:t>
      </w:r>
      <w:r w:rsidRPr="007B33C8">
        <w:rPr>
          <w:rFonts w:ascii="Public Sans Light" w:hAnsi="Public Sans Light" w:cs="Arial"/>
          <w:spacing w:val="-2"/>
          <w:sz w:val="22"/>
        </w:rPr>
        <w:t xml:space="preserve"> sessions.</w:t>
      </w:r>
    </w:p>
    <w:p w14:paraId="7387E53F" w14:textId="2C19A154" w:rsidR="0008138C" w:rsidRPr="007B33C8" w:rsidRDefault="0008138C" w:rsidP="009617A0">
      <w:pPr>
        <w:pStyle w:val="ListParagraph"/>
        <w:tabs>
          <w:tab w:val="left" w:pos="883"/>
        </w:tabs>
        <w:ind w:left="883"/>
        <w:jc w:val="both"/>
        <w:rPr>
          <w:rFonts w:ascii="Public Sans Light" w:hAnsi="Public Sans Light" w:cs="Arial"/>
          <w:sz w:val="22"/>
        </w:rPr>
      </w:pPr>
      <w:r w:rsidRPr="007B33C8">
        <w:rPr>
          <w:rFonts w:ascii="Public Sans Light" w:hAnsi="Public Sans Light" w:cs="Arial"/>
          <w:spacing w:val="-4"/>
          <w:sz w:val="22"/>
        </w:rPr>
        <w:lastRenderedPageBreak/>
        <w:t>You</w:t>
      </w:r>
      <w:r w:rsidRPr="007B33C8">
        <w:rPr>
          <w:rFonts w:ascii="Public Sans Light" w:hAnsi="Public Sans Light" w:cs="Arial"/>
          <w:sz w:val="22"/>
        </w:rPr>
        <w:tab/>
      </w:r>
      <w:r w:rsidRPr="007B33C8">
        <w:rPr>
          <w:rFonts w:ascii="Public Sans Light" w:hAnsi="Public Sans Light" w:cs="Arial"/>
          <w:spacing w:val="-4"/>
          <w:sz w:val="22"/>
        </w:rPr>
        <w:t>can</w:t>
      </w:r>
      <w:r w:rsidRPr="007B33C8">
        <w:rPr>
          <w:rFonts w:ascii="Public Sans Light" w:hAnsi="Public Sans Light" w:cs="Arial"/>
          <w:sz w:val="22"/>
        </w:rPr>
        <w:tab/>
      </w:r>
      <w:r w:rsidRPr="007B33C8">
        <w:rPr>
          <w:rFonts w:ascii="Public Sans Light" w:hAnsi="Public Sans Light" w:cs="Arial"/>
          <w:spacing w:val="-4"/>
          <w:sz w:val="22"/>
        </w:rPr>
        <w:t>find</w:t>
      </w:r>
      <w:r w:rsidRPr="007B33C8">
        <w:rPr>
          <w:rFonts w:ascii="Public Sans Light" w:hAnsi="Public Sans Light" w:cs="Arial"/>
          <w:sz w:val="22"/>
        </w:rPr>
        <w:tab/>
      </w:r>
      <w:r w:rsidRPr="007B33C8">
        <w:rPr>
          <w:rFonts w:ascii="Public Sans Light" w:hAnsi="Public Sans Light" w:cs="Arial"/>
          <w:spacing w:val="-2"/>
          <w:sz w:val="22"/>
        </w:rPr>
        <w:t>potential</w:t>
      </w:r>
      <w:r w:rsidRPr="007B33C8">
        <w:rPr>
          <w:rFonts w:ascii="Public Sans Light" w:hAnsi="Public Sans Light" w:cs="Arial"/>
          <w:sz w:val="22"/>
        </w:rPr>
        <w:tab/>
      </w:r>
      <w:r w:rsidRPr="007B33C8">
        <w:rPr>
          <w:rFonts w:ascii="Public Sans Light" w:hAnsi="Public Sans Light" w:cs="Arial"/>
          <w:spacing w:val="-2"/>
          <w:sz w:val="22"/>
        </w:rPr>
        <w:t>ventures</w:t>
      </w:r>
      <w:r w:rsidRPr="007B33C8">
        <w:rPr>
          <w:rFonts w:ascii="Public Sans Light" w:hAnsi="Public Sans Light" w:cs="Arial"/>
          <w:sz w:val="22"/>
        </w:rPr>
        <w:tab/>
      </w:r>
      <w:r w:rsidRPr="007B33C8">
        <w:rPr>
          <w:rFonts w:ascii="Public Sans Light" w:hAnsi="Public Sans Light" w:cs="Arial"/>
          <w:spacing w:val="-4"/>
          <w:sz w:val="22"/>
        </w:rPr>
        <w:t>at:</w:t>
      </w:r>
      <w:r w:rsidRPr="007B33C8">
        <w:rPr>
          <w:rFonts w:ascii="Public Sans Light" w:hAnsi="Public Sans Light" w:cs="Arial"/>
          <w:sz w:val="22"/>
        </w:rPr>
        <w:tab/>
      </w:r>
      <w:hyperlink r:id="rId22">
        <w:r w:rsidRPr="007B33C8">
          <w:rPr>
            <w:rFonts w:ascii="Public Sans Light" w:hAnsi="Public Sans Light" w:cs="Arial"/>
            <w:color w:val="467885"/>
            <w:spacing w:val="-2"/>
            <w:sz w:val="22"/>
            <w:u w:val="single" w:color="467885"/>
          </w:rPr>
          <w:t>www.ashoka.org</w:t>
        </w:r>
      </w:hyperlink>
      <w:r w:rsidRPr="007B33C8">
        <w:rPr>
          <w:rFonts w:ascii="Public Sans Light" w:hAnsi="Public Sans Light" w:cs="Arial"/>
          <w:color w:val="467885"/>
          <w:spacing w:val="-2"/>
          <w:sz w:val="22"/>
        </w:rPr>
        <w:t xml:space="preserve"> </w:t>
      </w:r>
      <w:r w:rsidRPr="007B33C8">
        <w:rPr>
          <w:rFonts w:ascii="Public Sans Light" w:hAnsi="Public Sans Light" w:cs="Arial"/>
          <w:sz w:val="22"/>
        </w:rPr>
        <w:t xml:space="preserve">(Navigate to: </w:t>
      </w:r>
      <w:r w:rsidRPr="007B33C8">
        <w:rPr>
          <w:rFonts w:ascii="Public Sans Light" w:hAnsi="Public Sans Light" w:cs="Arial"/>
          <w:i/>
          <w:sz w:val="22"/>
        </w:rPr>
        <w:t>Our Community &gt; Our Fellows</w:t>
      </w:r>
      <w:r w:rsidRPr="007B33C8">
        <w:rPr>
          <w:rFonts w:ascii="Public Sans Light" w:hAnsi="Public Sans Light" w:cs="Arial"/>
          <w:sz w:val="22"/>
        </w:rPr>
        <w:t xml:space="preserve">, then scroll down to </w:t>
      </w:r>
      <w:r w:rsidRPr="007B33C8">
        <w:rPr>
          <w:rFonts w:ascii="Public Sans Light" w:hAnsi="Public Sans Light" w:cs="Arial"/>
          <w:i/>
          <w:sz w:val="22"/>
        </w:rPr>
        <w:t xml:space="preserve">Find Ashoka Fellows </w:t>
      </w:r>
      <w:r w:rsidRPr="007B33C8">
        <w:rPr>
          <w:rFonts w:ascii="Public Sans Light" w:hAnsi="Public Sans Light" w:cs="Arial"/>
          <w:sz w:val="22"/>
        </w:rPr>
        <w:t>where you can search by country.)</w:t>
      </w:r>
    </w:p>
    <w:p w14:paraId="3F7297AD" w14:textId="77777777" w:rsidR="0008138C" w:rsidRPr="007B33C8" w:rsidRDefault="0008138C" w:rsidP="0008138C">
      <w:pPr>
        <w:pStyle w:val="BodyText"/>
        <w:spacing w:before="1"/>
        <w:ind w:left="165"/>
        <w:rPr>
          <w:rFonts w:ascii="Public Sans Light" w:hAnsi="Public Sans Light"/>
        </w:rPr>
      </w:pPr>
      <w:r w:rsidRPr="007B33C8">
        <w:rPr>
          <w:rFonts w:ascii="Public Sans Light" w:hAnsi="Public Sans Light"/>
        </w:rPr>
        <w:t>Include</w:t>
      </w:r>
      <w:r w:rsidRPr="007B33C8">
        <w:rPr>
          <w:rFonts w:ascii="Public Sans Light" w:hAnsi="Public Sans Light"/>
          <w:spacing w:val="-4"/>
        </w:rPr>
        <w:t xml:space="preserve"> </w:t>
      </w:r>
      <w:r w:rsidRPr="007B33C8">
        <w:rPr>
          <w:rFonts w:ascii="Public Sans Light" w:hAnsi="Public Sans Light"/>
        </w:rPr>
        <w:t>information</w:t>
      </w:r>
      <w:r w:rsidRPr="007B33C8">
        <w:rPr>
          <w:rFonts w:ascii="Public Sans Light" w:hAnsi="Public Sans Light"/>
          <w:spacing w:val="-4"/>
        </w:rPr>
        <w:t xml:space="preserve"> </w:t>
      </w:r>
      <w:r w:rsidRPr="007B33C8">
        <w:rPr>
          <w:rFonts w:ascii="Public Sans Light" w:hAnsi="Public Sans Light"/>
        </w:rPr>
        <w:t>based</w:t>
      </w:r>
      <w:r w:rsidRPr="007B33C8">
        <w:rPr>
          <w:rFonts w:ascii="Public Sans Light" w:hAnsi="Public Sans Light"/>
          <w:spacing w:val="-6"/>
        </w:rPr>
        <w:t xml:space="preserve"> </w:t>
      </w:r>
      <w:r w:rsidRPr="007B33C8">
        <w:rPr>
          <w:rFonts w:ascii="Public Sans Light" w:hAnsi="Public Sans Light"/>
          <w:spacing w:val="-5"/>
        </w:rPr>
        <w:t>on:</w:t>
      </w:r>
    </w:p>
    <w:p w14:paraId="2A319001"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0" w:line="240" w:lineRule="auto"/>
        <w:contextualSpacing w:val="0"/>
        <w:rPr>
          <w:rFonts w:ascii="Public Sans Light" w:hAnsi="Public Sans Light" w:cs="Arial"/>
          <w:sz w:val="22"/>
        </w:rPr>
      </w:pPr>
      <w:r w:rsidRPr="007B33C8">
        <w:rPr>
          <w:rFonts w:ascii="Public Sans Light" w:hAnsi="Public Sans Light" w:cs="Arial"/>
          <w:sz w:val="22"/>
        </w:rPr>
        <w:t>Name</w:t>
      </w:r>
      <w:r w:rsidRPr="007B33C8">
        <w:rPr>
          <w:rFonts w:ascii="Public Sans Light" w:hAnsi="Public Sans Light" w:cs="Arial"/>
          <w:spacing w:val="-1"/>
          <w:sz w:val="22"/>
        </w:rPr>
        <w:t xml:space="preserve"> </w:t>
      </w:r>
      <w:r w:rsidRPr="007B33C8">
        <w:rPr>
          <w:rFonts w:ascii="Public Sans Light" w:hAnsi="Public Sans Light" w:cs="Arial"/>
          <w:sz w:val="22"/>
        </w:rPr>
        <w:t>of</w:t>
      </w:r>
      <w:r w:rsidRPr="007B33C8">
        <w:rPr>
          <w:rFonts w:ascii="Public Sans Light" w:hAnsi="Public Sans Light" w:cs="Arial"/>
          <w:spacing w:val="-3"/>
          <w:sz w:val="22"/>
        </w:rPr>
        <w:t xml:space="preserve"> </w:t>
      </w:r>
      <w:r w:rsidRPr="007B33C8">
        <w:rPr>
          <w:rFonts w:ascii="Public Sans Light" w:hAnsi="Public Sans Light" w:cs="Arial"/>
          <w:sz w:val="22"/>
        </w:rPr>
        <w:t>the</w:t>
      </w:r>
      <w:r w:rsidRPr="007B33C8">
        <w:rPr>
          <w:rFonts w:ascii="Public Sans Light" w:hAnsi="Public Sans Light" w:cs="Arial"/>
          <w:spacing w:val="-2"/>
          <w:sz w:val="22"/>
        </w:rPr>
        <w:t xml:space="preserve"> entrepreneur</w:t>
      </w:r>
    </w:p>
    <w:p w14:paraId="4A6E4D21"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3" w:line="240" w:lineRule="auto"/>
        <w:contextualSpacing w:val="0"/>
        <w:rPr>
          <w:rFonts w:ascii="Public Sans Light" w:hAnsi="Public Sans Light" w:cs="Arial"/>
          <w:sz w:val="22"/>
        </w:rPr>
      </w:pPr>
      <w:r w:rsidRPr="007B33C8">
        <w:rPr>
          <w:rFonts w:ascii="Public Sans Light" w:hAnsi="Public Sans Light" w:cs="Arial"/>
          <w:sz w:val="22"/>
        </w:rPr>
        <w:t>Nature</w:t>
      </w:r>
      <w:r w:rsidRPr="007B33C8">
        <w:rPr>
          <w:rFonts w:ascii="Public Sans Light" w:hAnsi="Public Sans Light" w:cs="Arial"/>
          <w:spacing w:val="-7"/>
          <w:sz w:val="22"/>
        </w:rPr>
        <w:t xml:space="preserve"> </w:t>
      </w:r>
      <w:r w:rsidRPr="007B33C8">
        <w:rPr>
          <w:rFonts w:ascii="Public Sans Light" w:hAnsi="Public Sans Light" w:cs="Arial"/>
          <w:sz w:val="22"/>
        </w:rPr>
        <w:t>and</w:t>
      </w:r>
      <w:r w:rsidRPr="007B33C8">
        <w:rPr>
          <w:rFonts w:ascii="Public Sans Light" w:hAnsi="Public Sans Light" w:cs="Arial"/>
          <w:spacing w:val="-2"/>
          <w:sz w:val="22"/>
        </w:rPr>
        <w:t xml:space="preserve"> </w:t>
      </w:r>
      <w:r w:rsidRPr="007B33C8">
        <w:rPr>
          <w:rFonts w:ascii="Public Sans Light" w:hAnsi="Public Sans Light" w:cs="Arial"/>
          <w:sz w:val="22"/>
        </w:rPr>
        <w:t>size</w:t>
      </w:r>
      <w:r w:rsidRPr="007B33C8">
        <w:rPr>
          <w:rFonts w:ascii="Public Sans Light" w:hAnsi="Public Sans Light" w:cs="Arial"/>
          <w:spacing w:val="-2"/>
          <w:sz w:val="22"/>
        </w:rPr>
        <w:t xml:space="preserve"> </w:t>
      </w:r>
      <w:r w:rsidRPr="007B33C8">
        <w:rPr>
          <w:rFonts w:ascii="Public Sans Light" w:hAnsi="Public Sans Light" w:cs="Arial"/>
          <w:sz w:val="22"/>
        </w:rPr>
        <w:t>of</w:t>
      </w:r>
      <w:r w:rsidRPr="007B33C8">
        <w:rPr>
          <w:rFonts w:ascii="Public Sans Light" w:hAnsi="Public Sans Light" w:cs="Arial"/>
          <w:spacing w:val="-6"/>
          <w:sz w:val="22"/>
        </w:rPr>
        <w:t xml:space="preserve"> </w:t>
      </w:r>
      <w:r w:rsidRPr="007B33C8">
        <w:rPr>
          <w:rFonts w:ascii="Public Sans Light" w:hAnsi="Public Sans Light" w:cs="Arial"/>
          <w:sz w:val="22"/>
        </w:rPr>
        <w:t>the</w:t>
      </w:r>
      <w:r w:rsidRPr="007B33C8">
        <w:rPr>
          <w:rFonts w:ascii="Public Sans Light" w:hAnsi="Public Sans Light" w:cs="Arial"/>
          <w:spacing w:val="-2"/>
          <w:sz w:val="22"/>
        </w:rPr>
        <w:t xml:space="preserve"> </w:t>
      </w:r>
      <w:r w:rsidRPr="007B33C8">
        <w:rPr>
          <w:rFonts w:ascii="Public Sans Light" w:hAnsi="Public Sans Light" w:cs="Arial"/>
          <w:sz w:val="22"/>
        </w:rPr>
        <w:t>business</w:t>
      </w:r>
      <w:r w:rsidRPr="007B33C8">
        <w:rPr>
          <w:rFonts w:ascii="Public Sans Light" w:hAnsi="Public Sans Light" w:cs="Arial"/>
          <w:spacing w:val="-3"/>
          <w:sz w:val="22"/>
        </w:rPr>
        <w:t xml:space="preserve"> </w:t>
      </w:r>
      <w:r w:rsidRPr="007B33C8">
        <w:rPr>
          <w:rFonts w:ascii="Public Sans Light" w:hAnsi="Public Sans Light" w:cs="Arial"/>
          <w:sz w:val="22"/>
        </w:rPr>
        <w:t>(e.g.,</w:t>
      </w:r>
      <w:r w:rsidRPr="007B33C8">
        <w:rPr>
          <w:rFonts w:ascii="Public Sans Light" w:hAnsi="Public Sans Light" w:cs="Arial"/>
          <w:spacing w:val="-3"/>
          <w:sz w:val="22"/>
        </w:rPr>
        <w:t xml:space="preserve"> </w:t>
      </w:r>
      <w:proofErr w:type="gramStart"/>
      <w:r w:rsidRPr="007B33C8">
        <w:rPr>
          <w:rFonts w:ascii="Public Sans Light" w:hAnsi="Public Sans Light" w:cs="Arial"/>
          <w:sz w:val="22"/>
        </w:rPr>
        <w:t>small</w:t>
      </w:r>
      <w:proofErr w:type="gramEnd"/>
      <w:r w:rsidRPr="007B33C8">
        <w:rPr>
          <w:rFonts w:ascii="Public Sans Light" w:hAnsi="Public Sans Light" w:cs="Arial"/>
          <w:spacing w:val="-2"/>
          <w:sz w:val="22"/>
        </w:rPr>
        <w:t xml:space="preserve"> </w:t>
      </w:r>
      <w:r w:rsidRPr="007B33C8">
        <w:rPr>
          <w:rFonts w:ascii="Public Sans Light" w:hAnsi="Public Sans Light" w:cs="Arial"/>
          <w:sz w:val="22"/>
        </w:rPr>
        <w:t>or</w:t>
      </w:r>
      <w:r w:rsidRPr="007B33C8">
        <w:rPr>
          <w:rFonts w:ascii="Public Sans Light" w:hAnsi="Public Sans Light" w:cs="Arial"/>
          <w:spacing w:val="-2"/>
          <w:sz w:val="22"/>
        </w:rPr>
        <w:t xml:space="preserve"> </w:t>
      </w:r>
      <w:r w:rsidRPr="007B33C8">
        <w:rPr>
          <w:rFonts w:ascii="Public Sans Light" w:hAnsi="Public Sans Light" w:cs="Arial"/>
          <w:sz w:val="22"/>
        </w:rPr>
        <w:t>medium/family/social</w:t>
      </w:r>
      <w:r w:rsidRPr="007B33C8">
        <w:rPr>
          <w:rFonts w:ascii="Public Sans Light" w:hAnsi="Public Sans Light" w:cs="Arial"/>
          <w:spacing w:val="-4"/>
          <w:sz w:val="22"/>
        </w:rPr>
        <w:t xml:space="preserve"> </w:t>
      </w:r>
      <w:r w:rsidRPr="007B33C8">
        <w:rPr>
          <w:rFonts w:ascii="Public Sans Light" w:hAnsi="Public Sans Light" w:cs="Arial"/>
          <w:spacing w:val="-2"/>
          <w:sz w:val="22"/>
        </w:rPr>
        <w:t>enterprise)</w:t>
      </w:r>
    </w:p>
    <w:p w14:paraId="0491D1DE"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0" w:line="240" w:lineRule="auto"/>
        <w:contextualSpacing w:val="0"/>
        <w:rPr>
          <w:rFonts w:ascii="Public Sans Light" w:hAnsi="Public Sans Light" w:cs="Arial"/>
          <w:sz w:val="22"/>
        </w:rPr>
      </w:pPr>
      <w:r w:rsidRPr="007B33C8">
        <w:rPr>
          <w:rFonts w:ascii="Public Sans Light" w:hAnsi="Public Sans Light" w:cs="Arial"/>
          <w:sz w:val="22"/>
        </w:rPr>
        <w:t>Product/service</w:t>
      </w:r>
      <w:r w:rsidRPr="007B33C8">
        <w:rPr>
          <w:rFonts w:ascii="Public Sans Light" w:hAnsi="Public Sans Light" w:cs="Arial"/>
          <w:spacing w:val="-7"/>
          <w:sz w:val="22"/>
        </w:rPr>
        <w:t xml:space="preserve"> </w:t>
      </w:r>
      <w:r w:rsidRPr="007B33C8">
        <w:rPr>
          <w:rFonts w:ascii="Public Sans Light" w:hAnsi="Public Sans Light" w:cs="Arial"/>
          <w:spacing w:val="-2"/>
          <w:sz w:val="22"/>
        </w:rPr>
        <w:t>offered</w:t>
      </w:r>
    </w:p>
    <w:p w14:paraId="692CF42F"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0" w:line="240" w:lineRule="auto"/>
        <w:contextualSpacing w:val="0"/>
        <w:rPr>
          <w:rFonts w:ascii="Public Sans Light" w:hAnsi="Public Sans Light" w:cs="Arial"/>
          <w:sz w:val="22"/>
        </w:rPr>
      </w:pPr>
      <w:r w:rsidRPr="007B33C8">
        <w:rPr>
          <w:rFonts w:ascii="Public Sans Light" w:hAnsi="Public Sans Light" w:cs="Arial"/>
          <w:sz w:val="22"/>
        </w:rPr>
        <w:t xml:space="preserve">Country or </w:t>
      </w:r>
      <w:r w:rsidRPr="007B33C8">
        <w:rPr>
          <w:rFonts w:ascii="Public Sans Light" w:hAnsi="Public Sans Light" w:cs="Arial"/>
          <w:spacing w:val="-2"/>
          <w:sz w:val="22"/>
        </w:rPr>
        <w:t>region</w:t>
      </w:r>
    </w:p>
    <w:p w14:paraId="7CA0944D" w14:textId="77777777" w:rsidR="0008138C" w:rsidRPr="007B33C8" w:rsidRDefault="0008138C" w:rsidP="00081195">
      <w:pPr>
        <w:pStyle w:val="ListParagraph"/>
        <w:widowControl w:val="0"/>
        <w:numPr>
          <w:ilvl w:val="0"/>
          <w:numId w:val="15"/>
        </w:numPr>
        <w:tabs>
          <w:tab w:val="clear" w:pos="567"/>
          <w:tab w:val="left" w:pos="883"/>
          <w:tab w:val="left" w:pos="885"/>
        </w:tabs>
        <w:autoSpaceDE w:val="0"/>
        <w:autoSpaceDN w:val="0"/>
        <w:spacing w:before="1" w:line="276" w:lineRule="auto"/>
        <w:ind w:right="868"/>
        <w:contextualSpacing w:val="0"/>
        <w:jc w:val="both"/>
        <w:rPr>
          <w:rFonts w:ascii="Public Sans Light" w:hAnsi="Public Sans Light" w:cs="Arial"/>
          <w:sz w:val="22"/>
        </w:rPr>
      </w:pPr>
      <w:r w:rsidRPr="007B33C8">
        <w:rPr>
          <w:rFonts w:ascii="Public Sans Light" w:hAnsi="Public Sans Light" w:cs="Arial"/>
          <w:sz w:val="22"/>
        </w:rPr>
        <w:t xml:space="preserve">Clearly explain why (example) you believe the venture is an example of social entrepreneurship, intrapreneurship, ecopreneurship, or international </w:t>
      </w:r>
      <w:r w:rsidRPr="007B33C8">
        <w:rPr>
          <w:rFonts w:ascii="Public Sans Light" w:hAnsi="Public Sans Light" w:cs="Arial"/>
          <w:spacing w:val="-2"/>
          <w:sz w:val="22"/>
        </w:rPr>
        <w:t>entrepreneurship.</w:t>
      </w:r>
    </w:p>
    <w:p w14:paraId="37663706" w14:textId="77777777" w:rsidR="0008138C" w:rsidRPr="007B33C8" w:rsidRDefault="0008138C" w:rsidP="00081195">
      <w:pPr>
        <w:pStyle w:val="ListParagraph"/>
        <w:widowControl w:val="0"/>
        <w:numPr>
          <w:ilvl w:val="0"/>
          <w:numId w:val="15"/>
        </w:numPr>
        <w:tabs>
          <w:tab w:val="clear" w:pos="567"/>
          <w:tab w:val="left" w:pos="883"/>
        </w:tabs>
        <w:autoSpaceDE w:val="0"/>
        <w:autoSpaceDN w:val="0"/>
        <w:spacing w:line="281" w:lineRule="exact"/>
        <w:ind w:left="883" w:hanging="358"/>
        <w:contextualSpacing w:val="0"/>
        <w:jc w:val="both"/>
        <w:rPr>
          <w:rFonts w:ascii="Public Sans Light" w:hAnsi="Public Sans Light" w:cs="Arial"/>
          <w:sz w:val="22"/>
        </w:rPr>
      </w:pPr>
      <w:r w:rsidRPr="007B33C8">
        <w:rPr>
          <w:rFonts w:ascii="Public Sans Light" w:hAnsi="Public Sans Light" w:cs="Arial"/>
          <w:sz w:val="22"/>
        </w:rPr>
        <w:t>Also</w:t>
      </w:r>
      <w:r w:rsidRPr="007B33C8">
        <w:rPr>
          <w:rFonts w:ascii="Public Sans Light" w:hAnsi="Public Sans Light" w:cs="Arial"/>
          <w:spacing w:val="-2"/>
          <w:sz w:val="22"/>
        </w:rPr>
        <w:t xml:space="preserve"> </w:t>
      </w:r>
      <w:r w:rsidRPr="007B33C8">
        <w:rPr>
          <w:rFonts w:ascii="Public Sans Light" w:hAnsi="Public Sans Light" w:cs="Arial"/>
          <w:sz w:val="22"/>
        </w:rPr>
        <w:t>explain</w:t>
      </w:r>
      <w:r w:rsidRPr="007B33C8">
        <w:rPr>
          <w:rFonts w:ascii="Public Sans Light" w:hAnsi="Public Sans Light" w:cs="Arial"/>
          <w:spacing w:val="-2"/>
          <w:sz w:val="22"/>
        </w:rPr>
        <w:t xml:space="preserve"> </w:t>
      </w:r>
      <w:r w:rsidRPr="007B33C8">
        <w:rPr>
          <w:rFonts w:ascii="Public Sans Light" w:hAnsi="Public Sans Light" w:cs="Arial"/>
          <w:sz w:val="22"/>
        </w:rPr>
        <w:t>in</w:t>
      </w:r>
      <w:r w:rsidRPr="007B33C8">
        <w:rPr>
          <w:rFonts w:ascii="Public Sans Light" w:hAnsi="Public Sans Light" w:cs="Arial"/>
          <w:spacing w:val="-1"/>
          <w:sz w:val="22"/>
        </w:rPr>
        <w:t xml:space="preserve"> </w:t>
      </w:r>
      <w:r w:rsidRPr="007B33C8">
        <w:rPr>
          <w:rFonts w:ascii="Public Sans Light" w:hAnsi="Public Sans Light" w:cs="Arial"/>
          <w:sz w:val="22"/>
        </w:rPr>
        <w:t>detail why</w:t>
      </w:r>
      <w:r w:rsidRPr="007B33C8">
        <w:rPr>
          <w:rFonts w:ascii="Public Sans Light" w:hAnsi="Public Sans Light" w:cs="Arial"/>
          <w:spacing w:val="-2"/>
          <w:sz w:val="22"/>
        </w:rPr>
        <w:t xml:space="preserve"> </w:t>
      </w:r>
      <w:r w:rsidRPr="007B33C8">
        <w:rPr>
          <w:rFonts w:ascii="Public Sans Light" w:hAnsi="Public Sans Light" w:cs="Arial"/>
          <w:sz w:val="22"/>
        </w:rPr>
        <w:t>it</w:t>
      </w:r>
      <w:r w:rsidRPr="007B33C8">
        <w:rPr>
          <w:rFonts w:ascii="Public Sans Light" w:hAnsi="Public Sans Light" w:cs="Arial"/>
          <w:spacing w:val="-1"/>
          <w:sz w:val="22"/>
        </w:rPr>
        <w:t xml:space="preserve"> </w:t>
      </w:r>
      <w:r w:rsidRPr="007B33C8">
        <w:rPr>
          <w:rFonts w:ascii="Public Sans Light" w:hAnsi="Public Sans Light" w:cs="Arial"/>
          <w:sz w:val="22"/>
        </w:rPr>
        <w:t>is</w:t>
      </w:r>
      <w:r w:rsidRPr="007B33C8">
        <w:rPr>
          <w:rFonts w:ascii="Public Sans Light" w:hAnsi="Public Sans Light" w:cs="Arial"/>
          <w:spacing w:val="-3"/>
          <w:sz w:val="22"/>
        </w:rPr>
        <w:t xml:space="preserve"> </w:t>
      </w:r>
      <w:r w:rsidRPr="007B33C8">
        <w:rPr>
          <w:rFonts w:ascii="Public Sans Light" w:hAnsi="Public Sans Light" w:cs="Arial"/>
          <w:sz w:val="22"/>
        </w:rPr>
        <w:t>not</w:t>
      </w:r>
      <w:r w:rsidRPr="007B33C8">
        <w:rPr>
          <w:rFonts w:ascii="Public Sans Light" w:hAnsi="Public Sans Light" w:cs="Arial"/>
          <w:spacing w:val="-1"/>
          <w:sz w:val="22"/>
        </w:rPr>
        <w:t xml:space="preserve"> </w:t>
      </w:r>
      <w:r w:rsidRPr="007B33C8">
        <w:rPr>
          <w:rFonts w:ascii="Public Sans Light" w:hAnsi="Public Sans Light" w:cs="Arial"/>
          <w:sz w:val="22"/>
        </w:rPr>
        <w:t>the</w:t>
      </w:r>
      <w:r w:rsidRPr="007B33C8">
        <w:rPr>
          <w:rFonts w:ascii="Public Sans Light" w:hAnsi="Public Sans Light" w:cs="Arial"/>
          <w:spacing w:val="-4"/>
          <w:sz w:val="22"/>
        </w:rPr>
        <w:t xml:space="preserve"> </w:t>
      </w:r>
      <w:r w:rsidRPr="007B33C8">
        <w:rPr>
          <w:rFonts w:ascii="Public Sans Light" w:hAnsi="Public Sans Light" w:cs="Arial"/>
          <w:sz w:val="22"/>
        </w:rPr>
        <w:t>other</w:t>
      </w:r>
      <w:r w:rsidRPr="007B33C8">
        <w:rPr>
          <w:rFonts w:ascii="Public Sans Light" w:hAnsi="Public Sans Light" w:cs="Arial"/>
          <w:spacing w:val="-1"/>
          <w:sz w:val="22"/>
        </w:rPr>
        <w:t xml:space="preserve"> </w:t>
      </w:r>
      <w:r w:rsidRPr="007B33C8">
        <w:rPr>
          <w:rFonts w:ascii="Public Sans Light" w:hAnsi="Public Sans Light" w:cs="Arial"/>
          <w:spacing w:val="-2"/>
          <w:sz w:val="22"/>
        </w:rPr>
        <w:t>types.</w:t>
      </w:r>
    </w:p>
    <w:p w14:paraId="6759AE21"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 w:line="240" w:lineRule="auto"/>
        <w:contextualSpacing w:val="0"/>
        <w:rPr>
          <w:rFonts w:ascii="Public Sans Light" w:hAnsi="Public Sans Light" w:cs="Arial"/>
          <w:sz w:val="22"/>
        </w:rPr>
      </w:pPr>
      <w:r w:rsidRPr="007B33C8">
        <w:rPr>
          <w:rFonts w:ascii="Public Sans Light" w:hAnsi="Public Sans Light" w:cs="Arial"/>
          <w:sz w:val="22"/>
        </w:rPr>
        <w:t>Identify</w:t>
      </w:r>
      <w:r w:rsidRPr="007B33C8">
        <w:rPr>
          <w:rFonts w:ascii="Public Sans Light" w:hAnsi="Public Sans Light" w:cs="Arial"/>
          <w:spacing w:val="-3"/>
          <w:sz w:val="22"/>
        </w:rPr>
        <w:t xml:space="preserve"> </w:t>
      </w:r>
      <w:r w:rsidRPr="007B33C8">
        <w:rPr>
          <w:rFonts w:ascii="Public Sans Light" w:hAnsi="Public Sans Light" w:cs="Arial"/>
          <w:sz w:val="22"/>
        </w:rPr>
        <w:t>one</w:t>
      </w:r>
      <w:r w:rsidRPr="007B33C8">
        <w:rPr>
          <w:rFonts w:ascii="Public Sans Light" w:hAnsi="Public Sans Light" w:cs="Arial"/>
          <w:spacing w:val="-4"/>
          <w:sz w:val="22"/>
        </w:rPr>
        <w:t xml:space="preserve"> </w:t>
      </w:r>
      <w:r w:rsidRPr="007B33C8">
        <w:rPr>
          <w:rFonts w:ascii="Public Sans Light" w:hAnsi="Public Sans Light" w:cs="Arial"/>
          <w:sz w:val="22"/>
        </w:rPr>
        <w:t>innovative</w:t>
      </w:r>
      <w:r w:rsidRPr="007B33C8">
        <w:rPr>
          <w:rFonts w:ascii="Public Sans Light" w:hAnsi="Public Sans Light" w:cs="Arial"/>
          <w:spacing w:val="-3"/>
          <w:sz w:val="22"/>
        </w:rPr>
        <w:t xml:space="preserve"> </w:t>
      </w:r>
      <w:r w:rsidRPr="007B33C8">
        <w:rPr>
          <w:rFonts w:ascii="Public Sans Light" w:hAnsi="Public Sans Light" w:cs="Arial"/>
          <w:sz w:val="22"/>
        </w:rPr>
        <w:t>element</w:t>
      </w:r>
      <w:r w:rsidRPr="007B33C8">
        <w:rPr>
          <w:rFonts w:ascii="Public Sans Light" w:hAnsi="Public Sans Light" w:cs="Arial"/>
          <w:spacing w:val="-3"/>
          <w:sz w:val="22"/>
        </w:rPr>
        <w:t xml:space="preserve"> </w:t>
      </w:r>
      <w:r w:rsidRPr="007B33C8">
        <w:rPr>
          <w:rFonts w:ascii="Public Sans Light" w:hAnsi="Public Sans Light" w:cs="Arial"/>
          <w:sz w:val="22"/>
        </w:rPr>
        <w:t>of</w:t>
      </w:r>
      <w:r w:rsidRPr="007B33C8">
        <w:rPr>
          <w:rFonts w:ascii="Public Sans Light" w:hAnsi="Public Sans Light" w:cs="Arial"/>
          <w:spacing w:val="-3"/>
          <w:sz w:val="22"/>
        </w:rPr>
        <w:t xml:space="preserve"> </w:t>
      </w:r>
      <w:r w:rsidRPr="007B33C8">
        <w:rPr>
          <w:rFonts w:ascii="Public Sans Light" w:hAnsi="Public Sans Light" w:cs="Arial"/>
          <w:sz w:val="22"/>
        </w:rPr>
        <w:t>the</w:t>
      </w:r>
      <w:r w:rsidRPr="007B33C8">
        <w:rPr>
          <w:rFonts w:ascii="Public Sans Light" w:hAnsi="Public Sans Light" w:cs="Arial"/>
          <w:spacing w:val="-3"/>
          <w:sz w:val="22"/>
        </w:rPr>
        <w:t xml:space="preserve"> </w:t>
      </w:r>
      <w:r w:rsidRPr="007B33C8">
        <w:rPr>
          <w:rFonts w:ascii="Public Sans Light" w:hAnsi="Public Sans Light" w:cs="Arial"/>
          <w:sz w:val="22"/>
        </w:rPr>
        <w:t>venture</w:t>
      </w:r>
      <w:r w:rsidRPr="007B33C8">
        <w:rPr>
          <w:rFonts w:ascii="Public Sans Light" w:hAnsi="Public Sans Light" w:cs="Arial"/>
          <w:spacing w:val="1"/>
          <w:sz w:val="22"/>
        </w:rPr>
        <w:t xml:space="preserve"> </w:t>
      </w:r>
      <w:r w:rsidRPr="007B33C8">
        <w:rPr>
          <w:rFonts w:ascii="Public Sans Light" w:hAnsi="Public Sans Light" w:cs="Arial"/>
          <w:sz w:val="22"/>
        </w:rPr>
        <w:t>with</w:t>
      </w:r>
      <w:r w:rsidRPr="007B33C8">
        <w:rPr>
          <w:rFonts w:ascii="Public Sans Light" w:hAnsi="Public Sans Light" w:cs="Arial"/>
          <w:spacing w:val="-5"/>
          <w:sz w:val="22"/>
        </w:rPr>
        <w:t xml:space="preserve"> </w:t>
      </w:r>
      <w:r w:rsidRPr="007B33C8">
        <w:rPr>
          <w:rFonts w:ascii="Public Sans Light" w:hAnsi="Public Sans Light" w:cs="Arial"/>
          <w:spacing w:val="-2"/>
          <w:sz w:val="22"/>
        </w:rPr>
        <w:t>reason?</w:t>
      </w:r>
    </w:p>
    <w:p w14:paraId="767A16BB"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3" w:line="276" w:lineRule="auto"/>
        <w:ind w:right="870"/>
        <w:contextualSpacing w:val="0"/>
        <w:rPr>
          <w:rFonts w:ascii="Public Sans Light" w:hAnsi="Public Sans Light" w:cs="Arial"/>
          <w:sz w:val="22"/>
        </w:rPr>
      </w:pPr>
      <w:r w:rsidRPr="007B33C8">
        <w:rPr>
          <w:rFonts w:ascii="Public Sans Light" w:hAnsi="Public Sans Light" w:cs="Arial"/>
          <w:sz w:val="22"/>
        </w:rPr>
        <w:t>Explain</w:t>
      </w:r>
      <w:r w:rsidRPr="007B33C8">
        <w:rPr>
          <w:rFonts w:ascii="Public Sans Light" w:hAnsi="Public Sans Light" w:cs="Arial"/>
          <w:spacing w:val="-15"/>
          <w:sz w:val="22"/>
        </w:rPr>
        <w:t xml:space="preserve"> </w:t>
      </w:r>
      <w:r w:rsidRPr="007B33C8">
        <w:rPr>
          <w:rFonts w:ascii="Public Sans Light" w:hAnsi="Public Sans Light" w:cs="Arial"/>
          <w:sz w:val="22"/>
        </w:rPr>
        <w:t>whether</w:t>
      </w:r>
      <w:r w:rsidRPr="007B33C8">
        <w:rPr>
          <w:rFonts w:ascii="Public Sans Light" w:hAnsi="Public Sans Light" w:cs="Arial"/>
          <w:spacing w:val="-17"/>
          <w:sz w:val="22"/>
        </w:rPr>
        <w:t xml:space="preserve"> </w:t>
      </w:r>
      <w:r w:rsidRPr="007B33C8">
        <w:rPr>
          <w:rFonts w:ascii="Public Sans Light" w:hAnsi="Public Sans Light" w:cs="Arial"/>
          <w:sz w:val="22"/>
        </w:rPr>
        <w:t>it</w:t>
      </w:r>
      <w:r w:rsidRPr="007B33C8">
        <w:rPr>
          <w:rFonts w:ascii="Public Sans Light" w:hAnsi="Public Sans Light" w:cs="Arial"/>
          <w:spacing w:val="-15"/>
          <w:sz w:val="22"/>
        </w:rPr>
        <w:t xml:space="preserve"> </w:t>
      </w:r>
      <w:r w:rsidRPr="007B33C8">
        <w:rPr>
          <w:rFonts w:ascii="Public Sans Light" w:hAnsi="Public Sans Light" w:cs="Arial"/>
          <w:sz w:val="22"/>
        </w:rPr>
        <w:t>is</w:t>
      </w:r>
      <w:r w:rsidRPr="007B33C8">
        <w:rPr>
          <w:rFonts w:ascii="Public Sans Light" w:hAnsi="Public Sans Light" w:cs="Arial"/>
          <w:spacing w:val="-14"/>
          <w:sz w:val="22"/>
        </w:rPr>
        <w:t xml:space="preserve"> </w:t>
      </w:r>
      <w:r w:rsidRPr="007B33C8">
        <w:rPr>
          <w:rFonts w:ascii="Public Sans Light" w:hAnsi="Public Sans Light" w:cs="Arial"/>
          <w:sz w:val="22"/>
        </w:rPr>
        <w:t>process</w:t>
      </w:r>
      <w:r w:rsidRPr="007B33C8">
        <w:rPr>
          <w:rFonts w:ascii="Public Sans Light" w:hAnsi="Public Sans Light" w:cs="Arial"/>
          <w:spacing w:val="-16"/>
          <w:sz w:val="22"/>
        </w:rPr>
        <w:t xml:space="preserve"> </w:t>
      </w:r>
      <w:r w:rsidRPr="007B33C8">
        <w:rPr>
          <w:rFonts w:ascii="Public Sans Light" w:hAnsi="Public Sans Light" w:cs="Arial"/>
          <w:sz w:val="22"/>
        </w:rPr>
        <w:t>innovation,</w:t>
      </w:r>
      <w:r w:rsidRPr="007B33C8">
        <w:rPr>
          <w:rFonts w:ascii="Public Sans Light" w:hAnsi="Public Sans Light" w:cs="Arial"/>
          <w:spacing w:val="-15"/>
          <w:sz w:val="22"/>
        </w:rPr>
        <w:t xml:space="preserve"> </w:t>
      </w:r>
      <w:r w:rsidRPr="007B33C8">
        <w:rPr>
          <w:rFonts w:ascii="Public Sans Light" w:hAnsi="Public Sans Light" w:cs="Arial"/>
          <w:sz w:val="22"/>
        </w:rPr>
        <w:t>business</w:t>
      </w:r>
      <w:r w:rsidRPr="007B33C8">
        <w:rPr>
          <w:rFonts w:ascii="Public Sans Light" w:hAnsi="Public Sans Light" w:cs="Arial"/>
          <w:spacing w:val="-16"/>
          <w:sz w:val="22"/>
        </w:rPr>
        <w:t xml:space="preserve"> </w:t>
      </w:r>
      <w:r w:rsidRPr="007B33C8">
        <w:rPr>
          <w:rFonts w:ascii="Public Sans Light" w:hAnsi="Public Sans Light" w:cs="Arial"/>
          <w:sz w:val="22"/>
        </w:rPr>
        <w:t>model</w:t>
      </w:r>
      <w:r w:rsidRPr="007B33C8">
        <w:rPr>
          <w:rFonts w:ascii="Public Sans Light" w:hAnsi="Public Sans Light" w:cs="Arial"/>
          <w:spacing w:val="-15"/>
          <w:sz w:val="22"/>
        </w:rPr>
        <w:t xml:space="preserve"> </w:t>
      </w:r>
      <w:r w:rsidRPr="007B33C8">
        <w:rPr>
          <w:rFonts w:ascii="Public Sans Light" w:hAnsi="Public Sans Light" w:cs="Arial"/>
          <w:sz w:val="22"/>
        </w:rPr>
        <w:t>innovation,</w:t>
      </w:r>
      <w:r w:rsidRPr="007B33C8">
        <w:rPr>
          <w:rFonts w:ascii="Public Sans Light" w:hAnsi="Public Sans Light" w:cs="Arial"/>
          <w:spacing w:val="-15"/>
          <w:sz w:val="22"/>
        </w:rPr>
        <w:t xml:space="preserve"> </w:t>
      </w:r>
      <w:r w:rsidRPr="007B33C8">
        <w:rPr>
          <w:rFonts w:ascii="Public Sans Light" w:hAnsi="Public Sans Light" w:cs="Arial"/>
          <w:sz w:val="22"/>
        </w:rPr>
        <w:t>service</w:t>
      </w:r>
      <w:r w:rsidRPr="007B33C8">
        <w:rPr>
          <w:rFonts w:ascii="Public Sans Light" w:hAnsi="Public Sans Light" w:cs="Arial"/>
          <w:spacing w:val="-14"/>
          <w:sz w:val="22"/>
        </w:rPr>
        <w:t xml:space="preserve"> </w:t>
      </w:r>
      <w:r w:rsidRPr="007B33C8">
        <w:rPr>
          <w:rFonts w:ascii="Public Sans Light" w:hAnsi="Public Sans Light" w:cs="Arial"/>
          <w:sz w:val="22"/>
        </w:rPr>
        <w:t>innovation, or product innovation etc., and why?</w:t>
      </w:r>
    </w:p>
    <w:p w14:paraId="44C6EF9B"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3" w:line="240" w:lineRule="auto"/>
        <w:contextualSpacing w:val="0"/>
        <w:rPr>
          <w:rFonts w:ascii="Public Sans Light" w:hAnsi="Public Sans Light" w:cs="Arial"/>
          <w:sz w:val="22"/>
        </w:rPr>
      </w:pPr>
      <w:r w:rsidRPr="007B33C8">
        <w:rPr>
          <w:rFonts w:ascii="Public Sans Light" w:hAnsi="Public Sans Light" w:cs="Arial"/>
          <w:sz w:val="22"/>
        </w:rPr>
        <w:t>Justify</w:t>
      </w:r>
      <w:r w:rsidRPr="007B33C8">
        <w:rPr>
          <w:rFonts w:ascii="Public Sans Light" w:hAnsi="Public Sans Light" w:cs="Arial"/>
          <w:spacing w:val="-2"/>
          <w:sz w:val="22"/>
        </w:rPr>
        <w:t xml:space="preserve"> </w:t>
      </w:r>
      <w:r w:rsidRPr="007B33C8">
        <w:rPr>
          <w:rFonts w:ascii="Public Sans Light" w:hAnsi="Public Sans Light" w:cs="Arial"/>
          <w:sz w:val="22"/>
        </w:rPr>
        <w:t>why</w:t>
      </w:r>
      <w:r w:rsidRPr="007B33C8">
        <w:rPr>
          <w:rFonts w:ascii="Public Sans Light" w:hAnsi="Public Sans Light" w:cs="Arial"/>
          <w:spacing w:val="-1"/>
          <w:sz w:val="22"/>
        </w:rPr>
        <w:t xml:space="preserve"> </w:t>
      </w:r>
      <w:r w:rsidRPr="007B33C8">
        <w:rPr>
          <w:rFonts w:ascii="Public Sans Light" w:hAnsi="Public Sans Light" w:cs="Arial"/>
          <w:sz w:val="22"/>
        </w:rPr>
        <w:t>it</w:t>
      </w:r>
      <w:r w:rsidRPr="007B33C8">
        <w:rPr>
          <w:rFonts w:ascii="Public Sans Light" w:hAnsi="Public Sans Light" w:cs="Arial"/>
          <w:spacing w:val="-3"/>
          <w:sz w:val="22"/>
        </w:rPr>
        <w:t xml:space="preserve"> </w:t>
      </w:r>
      <w:r w:rsidRPr="007B33C8">
        <w:rPr>
          <w:rFonts w:ascii="Public Sans Light" w:hAnsi="Public Sans Light" w:cs="Arial"/>
          <w:sz w:val="22"/>
        </w:rPr>
        <w:t>is</w:t>
      </w:r>
      <w:r w:rsidRPr="007B33C8">
        <w:rPr>
          <w:rFonts w:ascii="Public Sans Light" w:hAnsi="Public Sans Light" w:cs="Arial"/>
          <w:spacing w:val="-2"/>
          <w:sz w:val="22"/>
        </w:rPr>
        <w:t xml:space="preserve"> </w:t>
      </w:r>
      <w:r w:rsidRPr="007B33C8">
        <w:rPr>
          <w:rFonts w:ascii="Public Sans Light" w:hAnsi="Public Sans Light" w:cs="Arial"/>
          <w:sz w:val="22"/>
        </w:rPr>
        <w:t>not</w:t>
      </w:r>
      <w:r w:rsidRPr="007B33C8">
        <w:rPr>
          <w:rFonts w:ascii="Public Sans Light" w:hAnsi="Public Sans Light" w:cs="Arial"/>
          <w:spacing w:val="-1"/>
          <w:sz w:val="22"/>
        </w:rPr>
        <w:t xml:space="preserve"> </w:t>
      </w:r>
      <w:r w:rsidRPr="007B33C8">
        <w:rPr>
          <w:rFonts w:ascii="Public Sans Light" w:hAnsi="Public Sans Light" w:cs="Arial"/>
          <w:sz w:val="22"/>
        </w:rPr>
        <w:t>the</w:t>
      </w:r>
      <w:r w:rsidRPr="007B33C8">
        <w:rPr>
          <w:rFonts w:ascii="Public Sans Light" w:hAnsi="Public Sans Light" w:cs="Arial"/>
          <w:spacing w:val="-1"/>
          <w:sz w:val="22"/>
        </w:rPr>
        <w:t xml:space="preserve"> </w:t>
      </w:r>
      <w:r w:rsidRPr="007B33C8">
        <w:rPr>
          <w:rFonts w:ascii="Public Sans Light" w:hAnsi="Public Sans Light" w:cs="Arial"/>
          <w:sz w:val="22"/>
        </w:rPr>
        <w:t>other</w:t>
      </w:r>
      <w:r w:rsidRPr="007B33C8">
        <w:rPr>
          <w:rFonts w:ascii="Public Sans Light" w:hAnsi="Public Sans Light" w:cs="Arial"/>
          <w:spacing w:val="-1"/>
          <w:sz w:val="22"/>
        </w:rPr>
        <w:t xml:space="preserve"> </w:t>
      </w:r>
      <w:r w:rsidRPr="007B33C8">
        <w:rPr>
          <w:rFonts w:ascii="Public Sans Light" w:hAnsi="Public Sans Light" w:cs="Arial"/>
          <w:spacing w:val="-2"/>
          <w:sz w:val="22"/>
        </w:rPr>
        <w:t>types.</w:t>
      </w:r>
    </w:p>
    <w:p w14:paraId="1EE2E7E6"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63" w:line="278" w:lineRule="auto"/>
        <w:ind w:right="869"/>
        <w:contextualSpacing w:val="0"/>
        <w:jc w:val="both"/>
        <w:rPr>
          <w:rFonts w:ascii="Public Sans Light" w:hAnsi="Public Sans Light" w:cs="Arial"/>
          <w:sz w:val="22"/>
        </w:rPr>
      </w:pPr>
      <w:r w:rsidRPr="007B33C8">
        <w:rPr>
          <w:rFonts w:ascii="Public Sans Light" w:hAnsi="Public Sans Light" w:cs="Arial"/>
          <w:sz w:val="22"/>
        </w:rPr>
        <w:t>Identify</w:t>
      </w:r>
      <w:r w:rsidRPr="007B33C8">
        <w:rPr>
          <w:rFonts w:ascii="Public Sans Light" w:hAnsi="Public Sans Light" w:cs="Arial"/>
          <w:spacing w:val="-7"/>
          <w:sz w:val="22"/>
        </w:rPr>
        <w:t xml:space="preserve"> </w:t>
      </w:r>
      <w:r w:rsidRPr="007B33C8">
        <w:rPr>
          <w:rFonts w:ascii="Public Sans Light" w:hAnsi="Public Sans Light" w:cs="Arial"/>
          <w:sz w:val="22"/>
        </w:rPr>
        <w:t>the</w:t>
      </w:r>
      <w:r w:rsidRPr="007B33C8">
        <w:rPr>
          <w:rFonts w:ascii="Public Sans Light" w:hAnsi="Public Sans Light" w:cs="Arial"/>
          <w:spacing w:val="-7"/>
          <w:sz w:val="22"/>
        </w:rPr>
        <w:t xml:space="preserve"> </w:t>
      </w:r>
      <w:r w:rsidRPr="007B33C8">
        <w:rPr>
          <w:rFonts w:ascii="Public Sans Light" w:hAnsi="Public Sans Light" w:cs="Arial"/>
          <w:sz w:val="22"/>
        </w:rPr>
        <w:t>level</w:t>
      </w:r>
      <w:r w:rsidRPr="007B33C8">
        <w:rPr>
          <w:rFonts w:ascii="Public Sans Light" w:hAnsi="Public Sans Light" w:cs="Arial"/>
          <w:spacing w:val="-7"/>
          <w:sz w:val="22"/>
        </w:rPr>
        <w:t xml:space="preserve"> </w:t>
      </w:r>
      <w:r w:rsidRPr="007B33C8">
        <w:rPr>
          <w:rFonts w:ascii="Public Sans Light" w:hAnsi="Public Sans Light" w:cs="Arial"/>
          <w:sz w:val="22"/>
        </w:rPr>
        <w:t>of</w:t>
      </w:r>
      <w:r w:rsidRPr="007B33C8">
        <w:rPr>
          <w:rFonts w:ascii="Public Sans Light" w:hAnsi="Public Sans Light" w:cs="Arial"/>
          <w:spacing w:val="-7"/>
          <w:sz w:val="22"/>
        </w:rPr>
        <w:t xml:space="preserve"> </w:t>
      </w:r>
      <w:r w:rsidRPr="007B33C8">
        <w:rPr>
          <w:rFonts w:ascii="Public Sans Light" w:hAnsi="Public Sans Light" w:cs="Arial"/>
          <w:sz w:val="22"/>
        </w:rPr>
        <w:t>innovation:</w:t>
      </w:r>
      <w:r w:rsidRPr="007B33C8">
        <w:rPr>
          <w:rFonts w:ascii="Public Sans Light" w:hAnsi="Public Sans Light" w:cs="Arial"/>
          <w:spacing w:val="-5"/>
          <w:sz w:val="22"/>
        </w:rPr>
        <w:t xml:space="preserve"> </w:t>
      </w:r>
      <w:r w:rsidRPr="007B33C8">
        <w:rPr>
          <w:rFonts w:ascii="Public Sans Light" w:hAnsi="Public Sans Light" w:cs="Arial"/>
          <w:sz w:val="22"/>
        </w:rPr>
        <w:t>Is</w:t>
      </w:r>
      <w:r w:rsidRPr="007B33C8">
        <w:rPr>
          <w:rFonts w:ascii="Public Sans Light" w:hAnsi="Public Sans Light" w:cs="Arial"/>
          <w:spacing w:val="-8"/>
          <w:sz w:val="22"/>
        </w:rPr>
        <w:t xml:space="preserve"> </w:t>
      </w:r>
      <w:r w:rsidRPr="007B33C8">
        <w:rPr>
          <w:rFonts w:ascii="Public Sans Light" w:hAnsi="Public Sans Light" w:cs="Arial"/>
          <w:sz w:val="22"/>
        </w:rPr>
        <w:t>it</w:t>
      </w:r>
      <w:r w:rsidRPr="007B33C8">
        <w:rPr>
          <w:rFonts w:ascii="Public Sans Light" w:hAnsi="Public Sans Light" w:cs="Arial"/>
          <w:spacing w:val="-7"/>
          <w:sz w:val="22"/>
        </w:rPr>
        <w:t xml:space="preserve"> </w:t>
      </w:r>
      <w:r w:rsidRPr="007B33C8">
        <w:rPr>
          <w:rFonts w:ascii="Public Sans Light" w:hAnsi="Public Sans Light" w:cs="Arial"/>
          <w:sz w:val="22"/>
        </w:rPr>
        <w:t>incremental,</w:t>
      </w:r>
      <w:r w:rsidRPr="007B33C8">
        <w:rPr>
          <w:rFonts w:ascii="Public Sans Light" w:hAnsi="Public Sans Light" w:cs="Arial"/>
          <w:spacing w:val="-7"/>
          <w:sz w:val="22"/>
        </w:rPr>
        <w:t xml:space="preserve"> </w:t>
      </w:r>
      <w:r w:rsidRPr="007B33C8">
        <w:rPr>
          <w:rFonts w:ascii="Public Sans Light" w:hAnsi="Public Sans Light" w:cs="Arial"/>
          <w:sz w:val="22"/>
        </w:rPr>
        <w:t>radical,</w:t>
      </w:r>
      <w:r w:rsidRPr="007B33C8">
        <w:rPr>
          <w:rFonts w:ascii="Public Sans Light" w:hAnsi="Public Sans Light" w:cs="Arial"/>
          <w:spacing w:val="-7"/>
          <w:sz w:val="22"/>
        </w:rPr>
        <w:t xml:space="preserve"> </w:t>
      </w:r>
      <w:r w:rsidRPr="007B33C8">
        <w:rPr>
          <w:rFonts w:ascii="Public Sans Light" w:hAnsi="Public Sans Light" w:cs="Arial"/>
          <w:sz w:val="22"/>
        </w:rPr>
        <w:t>new</w:t>
      </w:r>
      <w:r w:rsidRPr="007B33C8">
        <w:rPr>
          <w:rFonts w:ascii="Public Sans Light" w:hAnsi="Public Sans Light" w:cs="Arial"/>
          <w:spacing w:val="-6"/>
          <w:sz w:val="22"/>
        </w:rPr>
        <w:t xml:space="preserve"> </w:t>
      </w:r>
      <w:r w:rsidRPr="007B33C8">
        <w:rPr>
          <w:rFonts w:ascii="Public Sans Light" w:hAnsi="Public Sans Light" w:cs="Arial"/>
          <w:sz w:val="22"/>
        </w:rPr>
        <w:t>to</w:t>
      </w:r>
      <w:r w:rsidRPr="007B33C8">
        <w:rPr>
          <w:rFonts w:ascii="Public Sans Light" w:hAnsi="Public Sans Light" w:cs="Arial"/>
          <w:spacing w:val="-7"/>
          <w:sz w:val="22"/>
        </w:rPr>
        <w:t xml:space="preserve"> </w:t>
      </w:r>
      <w:r w:rsidRPr="007B33C8">
        <w:rPr>
          <w:rFonts w:ascii="Public Sans Light" w:hAnsi="Public Sans Light" w:cs="Arial"/>
          <w:sz w:val="22"/>
        </w:rPr>
        <w:t>the</w:t>
      </w:r>
      <w:r w:rsidRPr="007B33C8">
        <w:rPr>
          <w:rFonts w:ascii="Public Sans Light" w:hAnsi="Public Sans Light" w:cs="Arial"/>
          <w:spacing w:val="-7"/>
          <w:sz w:val="22"/>
        </w:rPr>
        <w:t xml:space="preserve"> </w:t>
      </w:r>
      <w:r w:rsidRPr="007B33C8">
        <w:rPr>
          <w:rFonts w:ascii="Public Sans Light" w:hAnsi="Public Sans Light" w:cs="Arial"/>
          <w:sz w:val="22"/>
        </w:rPr>
        <w:t>region,</w:t>
      </w:r>
      <w:r w:rsidRPr="007B33C8">
        <w:rPr>
          <w:rFonts w:ascii="Public Sans Light" w:hAnsi="Public Sans Light" w:cs="Arial"/>
          <w:spacing w:val="-7"/>
          <w:sz w:val="22"/>
        </w:rPr>
        <w:t xml:space="preserve"> </w:t>
      </w:r>
      <w:r w:rsidRPr="007B33C8">
        <w:rPr>
          <w:rFonts w:ascii="Public Sans Light" w:hAnsi="Public Sans Light" w:cs="Arial"/>
          <w:sz w:val="22"/>
        </w:rPr>
        <w:t>new</w:t>
      </w:r>
      <w:r w:rsidRPr="007B33C8">
        <w:rPr>
          <w:rFonts w:ascii="Public Sans Light" w:hAnsi="Public Sans Light" w:cs="Arial"/>
          <w:spacing w:val="-6"/>
          <w:sz w:val="22"/>
        </w:rPr>
        <w:t xml:space="preserve"> </w:t>
      </w:r>
      <w:r w:rsidRPr="007B33C8">
        <w:rPr>
          <w:rFonts w:ascii="Public Sans Light" w:hAnsi="Public Sans Light" w:cs="Arial"/>
          <w:sz w:val="22"/>
        </w:rPr>
        <w:t>to</w:t>
      </w:r>
      <w:r w:rsidRPr="007B33C8">
        <w:rPr>
          <w:rFonts w:ascii="Public Sans Light" w:hAnsi="Public Sans Light" w:cs="Arial"/>
          <w:spacing w:val="-7"/>
          <w:sz w:val="22"/>
        </w:rPr>
        <w:t xml:space="preserve"> </w:t>
      </w:r>
      <w:r w:rsidRPr="007B33C8">
        <w:rPr>
          <w:rFonts w:ascii="Public Sans Light" w:hAnsi="Public Sans Light" w:cs="Arial"/>
          <w:sz w:val="22"/>
        </w:rPr>
        <w:t>the world, sustaining, or disruptive, and why?</w:t>
      </w:r>
    </w:p>
    <w:p w14:paraId="01E72D30"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63" w:line="278" w:lineRule="auto"/>
        <w:ind w:right="869"/>
        <w:contextualSpacing w:val="0"/>
        <w:jc w:val="both"/>
        <w:rPr>
          <w:rFonts w:ascii="Public Sans Light" w:hAnsi="Public Sans Light" w:cs="Arial"/>
          <w:sz w:val="22"/>
        </w:rPr>
      </w:pPr>
      <w:r w:rsidRPr="007B33C8">
        <w:rPr>
          <w:rFonts w:ascii="Public Sans Light" w:hAnsi="Public Sans Light" w:cs="Arial"/>
          <w:sz w:val="22"/>
        </w:rPr>
        <w:t xml:space="preserve">Reflection: Reflect on your tutorial experiences - How did your group identify the innovative elements of the </w:t>
      </w:r>
      <w:r w:rsidRPr="007B33C8">
        <w:rPr>
          <w:rFonts w:ascii="Public Sans Light" w:hAnsi="Public Sans Light" w:cs="Arial"/>
          <w:b/>
          <w:bCs/>
          <w:sz w:val="22"/>
        </w:rPr>
        <w:t>mini-cases</w:t>
      </w:r>
      <w:r w:rsidRPr="007B33C8">
        <w:rPr>
          <w:rFonts w:ascii="Public Sans Light" w:hAnsi="Public Sans Light" w:cs="Arial"/>
          <w:sz w:val="22"/>
        </w:rPr>
        <w:t xml:space="preserve"> discussed between Weeks 1–5? Which innovation was</w:t>
      </w:r>
      <w:r w:rsidRPr="007B33C8">
        <w:rPr>
          <w:rFonts w:ascii="Public Sans Light" w:hAnsi="Public Sans Light" w:cs="Arial"/>
          <w:spacing w:val="-13"/>
          <w:sz w:val="22"/>
        </w:rPr>
        <w:t xml:space="preserve"> </w:t>
      </w:r>
      <w:r w:rsidRPr="007B33C8">
        <w:rPr>
          <w:rFonts w:ascii="Public Sans Light" w:hAnsi="Public Sans Light" w:cs="Arial"/>
          <w:sz w:val="22"/>
        </w:rPr>
        <w:t>most</w:t>
      </w:r>
      <w:r w:rsidRPr="007B33C8">
        <w:rPr>
          <w:rFonts w:ascii="Public Sans Light" w:hAnsi="Public Sans Light" w:cs="Arial"/>
          <w:spacing w:val="-12"/>
          <w:sz w:val="22"/>
        </w:rPr>
        <w:t xml:space="preserve"> </w:t>
      </w:r>
      <w:r w:rsidRPr="007B33C8">
        <w:rPr>
          <w:rFonts w:ascii="Public Sans Light" w:hAnsi="Public Sans Light" w:cs="Arial"/>
          <w:sz w:val="22"/>
        </w:rPr>
        <w:t>impactful</w:t>
      </w:r>
      <w:r w:rsidRPr="007B33C8">
        <w:rPr>
          <w:rFonts w:ascii="Public Sans Light" w:hAnsi="Public Sans Light" w:cs="Arial"/>
          <w:spacing w:val="-11"/>
          <w:sz w:val="22"/>
        </w:rPr>
        <w:t xml:space="preserve"> </w:t>
      </w:r>
      <w:r w:rsidRPr="007B33C8">
        <w:rPr>
          <w:rFonts w:ascii="Public Sans Light" w:hAnsi="Public Sans Light" w:cs="Arial"/>
          <w:sz w:val="22"/>
        </w:rPr>
        <w:t>and</w:t>
      </w:r>
      <w:r w:rsidRPr="007B33C8">
        <w:rPr>
          <w:rFonts w:ascii="Public Sans Light" w:hAnsi="Public Sans Light" w:cs="Arial"/>
          <w:spacing w:val="-12"/>
          <w:sz w:val="22"/>
        </w:rPr>
        <w:t xml:space="preserve"> </w:t>
      </w:r>
      <w:r w:rsidRPr="007B33C8">
        <w:rPr>
          <w:rFonts w:ascii="Public Sans Light" w:hAnsi="Public Sans Light" w:cs="Arial"/>
          <w:sz w:val="22"/>
        </w:rPr>
        <w:t>why?</w:t>
      </w:r>
      <w:r w:rsidRPr="007B33C8">
        <w:rPr>
          <w:rFonts w:ascii="Public Sans Light" w:hAnsi="Public Sans Light" w:cs="Arial"/>
          <w:spacing w:val="-8"/>
          <w:sz w:val="22"/>
        </w:rPr>
        <w:t xml:space="preserve"> </w:t>
      </w:r>
      <w:r w:rsidRPr="007B33C8">
        <w:rPr>
          <w:rFonts w:ascii="Public Sans Light" w:hAnsi="Public Sans Light" w:cs="Arial"/>
          <w:sz w:val="22"/>
        </w:rPr>
        <w:t>Draw</w:t>
      </w:r>
      <w:r w:rsidRPr="007B33C8">
        <w:rPr>
          <w:rFonts w:ascii="Public Sans Light" w:hAnsi="Public Sans Light" w:cs="Arial"/>
          <w:spacing w:val="-13"/>
          <w:sz w:val="22"/>
        </w:rPr>
        <w:t xml:space="preserve"> </w:t>
      </w:r>
      <w:r w:rsidRPr="007B33C8">
        <w:rPr>
          <w:rFonts w:ascii="Public Sans Light" w:hAnsi="Public Sans Light" w:cs="Arial"/>
          <w:sz w:val="22"/>
        </w:rPr>
        <w:t>clear</w:t>
      </w:r>
      <w:r w:rsidRPr="007B33C8">
        <w:rPr>
          <w:rFonts w:ascii="Public Sans Light" w:hAnsi="Public Sans Light" w:cs="Arial"/>
          <w:spacing w:val="-12"/>
          <w:sz w:val="22"/>
        </w:rPr>
        <w:t xml:space="preserve"> </w:t>
      </w:r>
      <w:r w:rsidRPr="007B33C8">
        <w:rPr>
          <w:rFonts w:ascii="Public Sans Light" w:hAnsi="Public Sans Light" w:cs="Arial"/>
          <w:sz w:val="22"/>
        </w:rPr>
        <w:t>connections</w:t>
      </w:r>
      <w:r w:rsidRPr="007B33C8">
        <w:rPr>
          <w:rFonts w:ascii="Public Sans Light" w:hAnsi="Public Sans Light" w:cs="Arial"/>
          <w:spacing w:val="-13"/>
          <w:sz w:val="22"/>
        </w:rPr>
        <w:t xml:space="preserve"> </w:t>
      </w:r>
      <w:r w:rsidRPr="007B33C8">
        <w:rPr>
          <w:rFonts w:ascii="Public Sans Light" w:hAnsi="Public Sans Light" w:cs="Arial"/>
          <w:sz w:val="22"/>
        </w:rPr>
        <w:t>between</w:t>
      </w:r>
      <w:r w:rsidRPr="007B33C8">
        <w:rPr>
          <w:rFonts w:ascii="Public Sans Light" w:hAnsi="Public Sans Light" w:cs="Arial"/>
          <w:spacing w:val="-12"/>
          <w:sz w:val="22"/>
        </w:rPr>
        <w:t xml:space="preserve"> </w:t>
      </w:r>
      <w:r w:rsidRPr="007B33C8">
        <w:rPr>
          <w:rFonts w:ascii="Public Sans Light" w:hAnsi="Public Sans Light" w:cs="Arial"/>
          <w:sz w:val="22"/>
        </w:rPr>
        <w:t>these</w:t>
      </w:r>
      <w:r w:rsidRPr="007B33C8">
        <w:rPr>
          <w:rFonts w:ascii="Public Sans Light" w:hAnsi="Public Sans Light" w:cs="Arial"/>
          <w:spacing w:val="-8"/>
          <w:sz w:val="22"/>
        </w:rPr>
        <w:t xml:space="preserve"> </w:t>
      </w:r>
      <w:r w:rsidRPr="007B33C8">
        <w:rPr>
          <w:rFonts w:ascii="Public Sans Light" w:hAnsi="Public Sans Light" w:cs="Arial"/>
          <w:b/>
          <w:bCs/>
          <w:sz w:val="22"/>
        </w:rPr>
        <w:t>(tutorials)</w:t>
      </w:r>
      <w:r w:rsidRPr="007B33C8">
        <w:rPr>
          <w:rFonts w:ascii="Public Sans Light" w:hAnsi="Public Sans Light" w:cs="Arial"/>
          <w:spacing w:val="-13"/>
          <w:sz w:val="22"/>
        </w:rPr>
        <w:t xml:space="preserve"> </w:t>
      </w:r>
      <w:r w:rsidRPr="007B33C8">
        <w:rPr>
          <w:rFonts w:ascii="Public Sans Light" w:hAnsi="Public Sans Light" w:cs="Arial"/>
          <w:sz w:val="22"/>
        </w:rPr>
        <w:t>discussions and the innovation observed in your selected Ashoka venture.</w:t>
      </w:r>
    </w:p>
    <w:p w14:paraId="1CBD3A9E" w14:textId="77777777" w:rsidR="0008138C" w:rsidRPr="007B33C8" w:rsidRDefault="0008138C" w:rsidP="0008138C">
      <w:pPr>
        <w:spacing w:line="264" w:lineRule="exact"/>
        <w:ind w:left="165"/>
        <w:rPr>
          <w:rFonts w:ascii="Public Sans Light" w:hAnsi="Public Sans Light" w:cs="Arial"/>
          <w:sz w:val="22"/>
        </w:rPr>
      </w:pPr>
      <w:r w:rsidRPr="007B33C8">
        <w:rPr>
          <w:rFonts w:ascii="Public Sans Light" w:hAnsi="Public Sans Light" w:cs="Arial"/>
          <w:spacing w:val="-2"/>
          <w:sz w:val="22"/>
        </w:rPr>
        <w:t>Example:</w:t>
      </w:r>
    </w:p>
    <w:p w14:paraId="227E9160" w14:textId="69867BCB" w:rsidR="0008138C" w:rsidRPr="007B33C8" w:rsidRDefault="0008138C" w:rsidP="0008138C">
      <w:pPr>
        <w:spacing w:before="40" w:line="278" w:lineRule="auto"/>
        <w:ind w:left="165" w:right="867"/>
        <w:jc w:val="both"/>
        <w:rPr>
          <w:rFonts w:ascii="Public Sans Light" w:hAnsi="Public Sans Light" w:cs="Arial"/>
          <w:i/>
          <w:sz w:val="22"/>
        </w:rPr>
      </w:pPr>
      <w:r w:rsidRPr="007B33C8">
        <w:rPr>
          <w:rFonts w:ascii="Public Sans Light" w:hAnsi="Public Sans Light" w:cs="Arial"/>
          <w:i/>
          <w:sz w:val="22"/>
        </w:rPr>
        <w:t>“During</w:t>
      </w:r>
      <w:r w:rsidRPr="007B33C8">
        <w:rPr>
          <w:rFonts w:ascii="Public Sans Light" w:hAnsi="Public Sans Light" w:cs="Arial"/>
          <w:i/>
          <w:spacing w:val="-6"/>
          <w:sz w:val="22"/>
        </w:rPr>
        <w:t xml:space="preserve"> </w:t>
      </w:r>
      <w:r w:rsidRPr="007B33C8">
        <w:rPr>
          <w:rFonts w:ascii="Public Sans Light" w:hAnsi="Public Sans Light" w:cs="Arial"/>
          <w:i/>
          <w:sz w:val="22"/>
        </w:rPr>
        <w:t>the</w:t>
      </w:r>
      <w:r w:rsidRPr="007B33C8">
        <w:rPr>
          <w:rFonts w:ascii="Public Sans Light" w:hAnsi="Public Sans Light" w:cs="Arial"/>
          <w:i/>
          <w:spacing w:val="-5"/>
          <w:sz w:val="22"/>
        </w:rPr>
        <w:t xml:space="preserve"> </w:t>
      </w:r>
      <w:r w:rsidRPr="007B33C8">
        <w:rPr>
          <w:rFonts w:ascii="Public Sans Light" w:hAnsi="Public Sans Light" w:cs="Arial"/>
          <w:i/>
          <w:sz w:val="22"/>
        </w:rPr>
        <w:t>tutorial,</w:t>
      </w:r>
      <w:r w:rsidRPr="007B33C8">
        <w:rPr>
          <w:rFonts w:ascii="Public Sans Light" w:hAnsi="Public Sans Light" w:cs="Arial"/>
          <w:i/>
          <w:spacing w:val="-6"/>
          <w:sz w:val="22"/>
        </w:rPr>
        <w:t xml:space="preserve"> </w:t>
      </w:r>
      <w:r w:rsidRPr="007B33C8">
        <w:rPr>
          <w:rFonts w:ascii="Public Sans Light" w:hAnsi="Public Sans Light" w:cs="Arial"/>
          <w:i/>
          <w:sz w:val="22"/>
        </w:rPr>
        <w:t>my</w:t>
      </w:r>
      <w:r w:rsidRPr="007B33C8">
        <w:rPr>
          <w:rFonts w:ascii="Public Sans Light" w:hAnsi="Public Sans Light" w:cs="Arial"/>
          <w:i/>
          <w:spacing w:val="-5"/>
          <w:sz w:val="22"/>
        </w:rPr>
        <w:t xml:space="preserve"> </w:t>
      </w:r>
      <w:r w:rsidRPr="007B33C8">
        <w:rPr>
          <w:rFonts w:ascii="Public Sans Light" w:hAnsi="Public Sans Light" w:cs="Arial"/>
          <w:i/>
          <w:sz w:val="22"/>
        </w:rPr>
        <w:t>group</w:t>
      </w:r>
      <w:r w:rsidRPr="007B33C8">
        <w:rPr>
          <w:rFonts w:ascii="Public Sans Light" w:hAnsi="Public Sans Light" w:cs="Arial"/>
          <w:i/>
          <w:spacing w:val="-6"/>
          <w:sz w:val="22"/>
        </w:rPr>
        <w:t xml:space="preserve"> </w:t>
      </w:r>
      <w:r w:rsidRPr="007B33C8">
        <w:rPr>
          <w:rFonts w:ascii="Public Sans Light" w:hAnsi="Public Sans Light" w:cs="Arial"/>
          <w:i/>
          <w:sz w:val="22"/>
        </w:rPr>
        <w:t>and</w:t>
      </w:r>
      <w:r w:rsidRPr="007B33C8">
        <w:rPr>
          <w:rFonts w:ascii="Public Sans Light" w:hAnsi="Public Sans Light" w:cs="Arial"/>
          <w:i/>
          <w:spacing w:val="-6"/>
          <w:sz w:val="22"/>
        </w:rPr>
        <w:t xml:space="preserve"> </w:t>
      </w:r>
      <w:r w:rsidRPr="007B33C8">
        <w:rPr>
          <w:rFonts w:ascii="Public Sans Light" w:hAnsi="Public Sans Light" w:cs="Arial"/>
          <w:i/>
          <w:sz w:val="22"/>
        </w:rPr>
        <w:t>I</w:t>
      </w:r>
      <w:r w:rsidRPr="007B33C8">
        <w:rPr>
          <w:rFonts w:ascii="Public Sans Light" w:hAnsi="Public Sans Light" w:cs="Arial"/>
          <w:i/>
          <w:spacing w:val="-6"/>
          <w:sz w:val="22"/>
        </w:rPr>
        <w:t xml:space="preserve"> </w:t>
      </w:r>
      <w:r w:rsidRPr="007B33C8">
        <w:rPr>
          <w:rFonts w:ascii="Public Sans Light" w:hAnsi="Public Sans Light" w:cs="Arial"/>
          <w:i/>
          <w:sz w:val="22"/>
        </w:rPr>
        <w:t>worked</w:t>
      </w:r>
      <w:r w:rsidRPr="007B33C8">
        <w:rPr>
          <w:rFonts w:ascii="Public Sans Light" w:hAnsi="Public Sans Light" w:cs="Arial"/>
          <w:i/>
          <w:spacing w:val="-8"/>
          <w:sz w:val="22"/>
        </w:rPr>
        <w:t xml:space="preserve"> </w:t>
      </w:r>
      <w:r w:rsidRPr="007B33C8">
        <w:rPr>
          <w:rFonts w:ascii="Public Sans Light" w:hAnsi="Public Sans Light" w:cs="Arial"/>
          <w:i/>
          <w:sz w:val="22"/>
        </w:rPr>
        <w:t>through</w:t>
      </w:r>
      <w:r w:rsidRPr="007B33C8">
        <w:rPr>
          <w:rFonts w:ascii="Public Sans Light" w:hAnsi="Public Sans Light" w:cs="Arial"/>
          <w:i/>
          <w:spacing w:val="-6"/>
          <w:sz w:val="22"/>
        </w:rPr>
        <w:t xml:space="preserve"> </w:t>
      </w:r>
      <w:r w:rsidRPr="007B33C8">
        <w:rPr>
          <w:rFonts w:ascii="Public Sans Light" w:hAnsi="Public Sans Light" w:cs="Arial"/>
          <w:i/>
          <w:sz w:val="22"/>
        </w:rPr>
        <w:t>the</w:t>
      </w:r>
      <w:r w:rsidRPr="007B33C8">
        <w:rPr>
          <w:rFonts w:ascii="Public Sans Light" w:hAnsi="Public Sans Light" w:cs="Arial"/>
          <w:i/>
          <w:spacing w:val="-5"/>
          <w:sz w:val="22"/>
        </w:rPr>
        <w:t xml:space="preserve"> </w:t>
      </w:r>
      <w:r w:rsidRPr="007B33C8">
        <w:rPr>
          <w:rFonts w:ascii="Public Sans Light" w:hAnsi="Public Sans Light" w:cs="Arial"/>
          <w:i/>
          <w:sz w:val="22"/>
        </w:rPr>
        <w:t>{XXX}</w:t>
      </w:r>
      <w:r w:rsidRPr="007B33C8">
        <w:rPr>
          <w:rFonts w:ascii="Public Sans Light" w:hAnsi="Public Sans Light" w:cs="Arial"/>
          <w:i/>
          <w:spacing w:val="-3"/>
          <w:sz w:val="22"/>
        </w:rPr>
        <w:t xml:space="preserve"> </w:t>
      </w:r>
      <w:r w:rsidRPr="007B33C8">
        <w:rPr>
          <w:rFonts w:ascii="Public Sans Light" w:hAnsi="Public Sans Light" w:cs="Arial"/>
          <w:i/>
          <w:sz w:val="22"/>
        </w:rPr>
        <w:t>mini</w:t>
      </w:r>
      <w:r w:rsidRPr="007B33C8">
        <w:rPr>
          <w:rFonts w:ascii="Public Sans Light" w:hAnsi="Public Sans Light" w:cs="Arial"/>
          <w:i/>
          <w:spacing w:val="-5"/>
          <w:sz w:val="22"/>
        </w:rPr>
        <w:t xml:space="preserve"> </w:t>
      </w:r>
      <w:r w:rsidRPr="007B33C8">
        <w:rPr>
          <w:rFonts w:ascii="Public Sans Light" w:hAnsi="Public Sans Light" w:cs="Arial"/>
          <w:i/>
          <w:sz w:val="22"/>
        </w:rPr>
        <w:t>case</w:t>
      </w:r>
      <w:r w:rsidRPr="007B33C8">
        <w:rPr>
          <w:rFonts w:ascii="Public Sans Light" w:hAnsi="Public Sans Light" w:cs="Arial"/>
          <w:i/>
          <w:spacing w:val="-5"/>
          <w:sz w:val="22"/>
        </w:rPr>
        <w:t xml:space="preserve"> </w:t>
      </w:r>
      <w:r w:rsidRPr="007B33C8">
        <w:rPr>
          <w:rFonts w:ascii="Public Sans Light" w:hAnsi="Public Sans Light" w:cs="Arial"/>
          <w:i/>
          <w:sz w:val="22"/>
        </w:rPr>
        <w:t>and</w:t>
      </w:r>
      <w:r w:rsidRPr="007B33C8">
        <w:rPr>
          <w:rFonts w:ascii="Public Sans Light" w:hAnsi="Public Sans Light" w:cs="Arial"/>
          <w:i/>
          <w:spacing w:val="-8"/>
          <w:sz w:val="22"/>
        </w:rPr>
        <w:t xml:space="preserve"> </w:t>
      </w:r>
      <w:r w:rsidRPr="007B33C8">
        <w:rPr>
          <w:rFonts w:ascii="Public Sans Light" w:hAnsi="Public Sans Light" w:cs="Arial"/>
          <w:i/>
          <w:sz w:val="22"/>
        </w:rPr>
        <w:t>identified</w:t>
      </w:r>
      <w:r w:rsidRPr="007B33C8">
        <w:rPr>
          <w:rFonts w:ascii="Public Sans Light" w:hAnsi="Public Sans Light" w:cs="Arial"/>
          <w:i/>
          <w:spacing w:val="-6"/>
          <w:sz w:val="22"/>
        </w:rPr>
        <w:t xml:space="preserve"> </w:t>
      </w:r>
      <w:r w:rsidRPr="007B33C8">
        <w:rPr>
          <w:rFonts w:ascii="Public Sans Light" w:hAnsi="Public Sans Light" w:cs="Arial"/>
          <w:i/>
          <w:sz w:val="22"/>
        </w:rPr>
        <w:t>{YYY}</w:t>
      </w:r>
      <w:r w:rsidRPr="007B33C8">
        <w:rPr>
          <w:rFonts w:ascii="Public Sans Light" w:hAnsi="Public Sans Light" w:cs="Arial"/>
          <w:i/>
          <w:spacing w:val="-7"/>
          <w:sz w:val="22"/>
        </w:rPr>
        <w:t xml:space="preserve"> </w:t>
      </w:r>
      <w:r w:rsidRPr="007B33C8">
        <w:rPr>
          <w:rFonts w:ascii="Public Sans Light" w:hAnsi="Public Sans Light" w:cs="Arial"/>
          <w:i/>
          <w:sz w:val="22"/>
        </w:rPr>
        <w:t>as innovative due to {ZZZ}. We discussed that {YYY} was most impactful innovation because… Reflecting</w:t>
      </w:r>
      <w:r w:rsidRPr="007B33C8">
        <w:rPr>
          <w:rFonts w:ascii="Public Sans Light" w:hAnsi="Public Sans Light" w:cs="Arial"/>
          <w:i/>
          <w:spacing w:val="-5"/>
          <w:sz w:val="22"/>
        </w:rPr>
        <w:t xml:space="preserve"> </w:t>
      </w:r>
      <w:r w:rsidRPr="007B33C8">
        <w:rPr>
          <w:rFonts w:ascii="Public Sans Light" w:hAnsi="Public Sans Light" w:cs="Arial"/>
          <w:i/>
          <w:sz w:val="22"/>
        </w:rPr>
        <w:t>on</w:t>
      </w:r>
      <w:r w:rsidRPr="007B33C8">
        <w:rPr>
          <w:rFonts w:ascii="Public Sans Light" w:hAnsi="Public Sans Light" w:cs="Arial"/>
          <w:i/>
          <w:spacing w:val="-5"/>
          <w:sz w:val="22"/>
        </w:rPr>
        <w:t xml:space="preserve"> </w:t>
      </w:r>
      <w:r w:rsidRPr="007B33C8">
        <w:rPr>
          <w:rFonts w:ascii="Public Sans Light" w:hAnsi="Public Sans Light" w:cs="Arial"/>
          <w:i/>
          <w:sz w:val="22"/>
        </w:rPr>
        <w:t>{XXX</w:t>
      </w:r>
      <w:r w:rsidRPr="007B33C8">
        <w:rPr>
          <w:rFonts w:ascii="Public Sans Light" w:hAnsi="Public Sans Light" w:cs="Arial"/>
          <w:i/>
          <w:spacing w:val="-7"/>
          <w:sz w:val="22"/>
        </w:rPr>
        <w:t xml:space="preserve"> </w:t>
      </w:r>
      <w:r w:rsidRPr="007B33C8">
        <w:rPr>
          <w:rFonts w:ascii="Public Sans Light" w:hAnsi="Public Sans Light" w:cs="Arial"/>
          <w:i/>
          <w:sz w:val="22"/>
        </w:rPr>
        <w:t>theory/framework},</w:t>
      </w:r>
      <w:r w:rsidRPr="007B33C8">
        <w:rPr>
          <w:rFonts w:ascii="Public Sans Light" w:hAnsi="Public Sans Light" w:cs="Arial"/>
          <w:i/>
          <w:spacing w:val="-5"/>
          <w:sz w:val="22"/>
        </w:rPr>
        <w:t xml:space="preserve"> </w:t>
      </w:r>
      <w:r w:rsidRPr="007B33C8">
        <w:rPr>
          <w:rFonts w:ascii="Public Sans Light" w:hAnsi="Public Sans Light" w:cs="Arial"/>
          <w:i/>
          <w:sz w:val="22"/>
        </w:rPr>
        <w:t>we</w:t>
      </w:r>
      <w:r w:rsidRPr="007B33C8">
        <w:rPr>
          <w:rFonts w:ascii="Public Sans Light" w:hAnsi="Public Sans Light" w:cs="Arial"/>
          <w:i/>
          <w:spacing w:val="-7"/>
          <w:sz w:val="22"/>
        </w:rPr>
        <w:t xml:space="preserve"> </w:t>
      </w:r>
      <w:r w:rsidRPr="007B33C8">
        <w:rPr>
          <w:rFonts w:ascii="Public Sans Light" w:hAnsi="Public Sans Light" w:cs="Arial"/>
          <w:i/>
          <w:sz w:val="22"/>
        </w:rPr>
        <w:t>concluded</w:t>
      </w:r>
      <w:r w:rsidRPr="007B33C8">
        <w:rPr>
          <w:rFonts w:ascii="Public Sans Light" w:hAnsi="Public Sans Light" w:cs="Arial"/>
          <w:i/>
          <w:spacing w:val="-5"/>
          <w:sz w:val="22"/>
        </w:rPr>
        <w:t xml:space="preserve"> </w:t>
      </w:r>
      <w:r w:rsidRPr="007B33C8">
        <w:rPr>
          <w:rFonts w:ascii="Public Sans Light" w:hAnsi="Public Sans Light" w:cs="Arial"/>
          <w:i/>
          <w:sz w:val="22"/>
        </w:rPr>
        <w:t>that</w:t>
      </w:r>
      <w:r w:rsidRPr="007B33C8">
        <w:rPr>
          <w:rFonts w:ascii="Public Sans Light" w:hAnsi="Public Sans Light" w:cs="Arial"/>
          <w:i/>
          <w:spacing w:val="-4"/>
          <w:sz w:val="22"/>
        </w:rPr>
        <w:t xml:space="preserve"> </w:t>
      </w:r>
      <w:r w:rsidRPr="007B33C8">
        <w:rPr>
          <w:rFonts w:ascii="Public Sans Light" w:hAnsi="Public Sans Light" w:cs="Arial"/>
          <w:i/>
          <w:sz w:val="22"/>
        </w:rPr>
        <w:t>{YYY}</w:t>
      </w:r>
      <w:r w:rsidRPr="007B33C8">
        <w:rPr>
          <w:rFonts w:ascii="Public Sans Light" w:hAnsi="Public Sans Light" w:cs="Arial"/>
          <w:i/>
          <w:spacing w:val="-6"/>
          <w:sz w:val="22"/>
        </w:rPr>
        <w:t xml:space="preserve"> </w:t>
      </w:r>
      <w:r w:rsidRPr="007B33C8">
        <w:rPr>
          <w:rFonts w:ascii="Public Sans Light" w:hAnsi="Public Sans Light" w:cs="Arial"/>
          <w:i/>
          <w:sz w:val="22"/>
        </w:rPr>
        <w:t>enables...</w:t>
      </w:r>
      <w:r w:rsidRPr="007B33C8">
        <w:rPr>
          <w:rFonts w:ascii="Public Sans Light" w:hAnsi="Public Sans Light" w:cs="Arial"/>
          <w:i/>
          <w:spacing w:val="-5"/>
          <w:sz w:val="22"/>
        </w:rPr>
        <w:t xml:space="preserve"> </w:t>
      </w:r>
      <w:r w:rsidRPr="007B33C8">
        <w:rPr>
          <w:rFonts w:ascii="Public Sans Light" w:hAnsi="Public Sans Light" w:cs="Arial"/>
          <w:i/>
          <w:sz w:val="22"/>
        </w:rPr>
        <w:t>In</w:t>
      </w:r>
      <w:r w:rsidRPr="007B33C8">
        <w:rPr>
          <w:rFonts w:ascii="Public Sans Light" w:hAnsi="Public Sans Light" w:cs="Arial"/>
          <w:i/>
          <w:spacing w:val="-5"/>
          <w:sz w:val="22"/>
        </w:rPr>
        <w:t xml:space="preserve"> </w:t>
      </w:r>
      <w:r w:rsidRPr="007B33C8">
        <w:rPr>
          <w:rFonts w:ascii="Public Sans Light" w:hAnsi="Public Sans Light" w:cs="Arial"/>
          <w:i/>
          <w:sz w:val="22"/>
        </w:rPr>
        <w:t>the</w:t>
      </w:r>
      <w:r w:rsidRPr="007B33C8">
        <w:rPr>
          <w:rFonts w:ascii="Public Sans Light" w:hAnsi="Public Sans Light" w:cs="Arial"/>
          <w:i/>
          <w:spacing w:val="-4"/>
          <w:sz w:val="22"/>
        </w:rPr>
        <w:t xml:space="preserve"> </w:t>
      </w:r>
      <w:r w:rsidRPr="007B33C8">
        <w:rPr>
          <w:rFonts w:ascii="Public Sans Light" w:hAnsi="Public Sans Light" w:cs="Arial"/>
          <w:i/>
          <w:sz w:val="22"/>
        </w:rPr>
        <w:t>case</w:t>
      </w:r>
      <w:r w:rsidRPr="007B33C8">
        <w:rPr>
          <w:rFonts w:ascii="Public Sans Light" w:hAnsi="Public Sans Light" w:cs="Arial"/>
          <w:i/>
          <w:spacing w:val="-4"/>
          <w:sz w:val="22"/>
        </w:rPr>
        <w:t xml:space="preserve"> </w:t>
      </w:r>
      <w:r w:rsidRPr="007B33C8">
        <w:rPr>
          <w:rFonts w:ascii="Public Sans Light" w:hAnsi="Public Sans Light" w:cs="Arial"/>
          <w:i/>
          <w:sz w:val="22"/>
        </w:rPr>
        <w:t>of</w:t>
      </w:r>
      <w:r w:rsidRPr="007B33C8">
        <w:rPr>
          <w:rFonts w:ascii="Public Sans Light" w:hAnsi="Public Sans Light" w:cs="Arial"/>
          <w:i/>
          <w:spacing w:val="-4"/>
          <w:sz w:val="22"/>
        </w:rPr>
        <w:t xml:space="preserve"> </w:t>
      </w:r>
      <w:r w:rsidRPr="007B33C8">
        <w:rPr>
          <w:rFonts w:ascii="Public Sans Light" w:hAnsi="Public Sans Light" w:cs="Arial"/>
          <w:i/>
          <w:sz w:val="22"/>
        </w:rPr>
        <w:t xml:space="preserve">{Ashoka </w:t>
      </w:r>
      <w:r w:rsidR="009617A0" w:rsidRPr="007B33C8">
        <w:rPr>
          <w:rFonts w:ascii="Public Sans Light" w:hAnsi="Public Sans Light" w:cs="Arial"/>
          <w:i/>
          <w:sz w:val="22"/>
        </w:rPr>
        <w:t>Venture</w:t>
      </w:r>
      <w:proofErr w:type="gramStart"/>
      <w:r w:rsidR="009617A0" w:rsidRPr="007B33C8">
        <w:rPr>
          <w:rFonts w:ascii="Public Sans Light" w:hAnsi="Public Sans Light" w:cs="Arial"/>
          <w:i/>
          <w:sz w:val="22"/>
        </w:rPr>
        <w:t>}</w:t>
      </w:r>
      <w:r w:rsidR="009617A0" w:rsidRPr="007B33C8">
        <w:rPr>
          <w:rFonts w:ascii="Public Sans Light" w:hAnsi="Public Sans Light" w:cs="Arial"/>
          <w:spacing w:val="40"/>
          <w:sz w:val="22"/>
        </w:rPr>
        <w:t xml:space="preserve"> ”</w:t>
      </w:r>
      <w:proofErr w:type="gramEnd"/>
    </w:p>
    <w:p w14:paraId="6C9BCF69" w14:textId="77777777" w:rsidR="0008138C" w:rsidRPr="007B33C8" w:rsidRDefault="0008138C" w:rsidP="00081195">
      <w:pPr>
        <w:pStyle w:val="ListParagraph"/>
        <w:widowControl w:val="0"/>
        <w:numPr>
          <w:ilvl w:val="0"/>
          <w:numId w:val="16"/>
        </w:numPr>
        <w:tabs>
          <w:tab w:val="clear" w:pos="567"/>
        </w:tabs>
        <w:autoSpaceDE w:val="0"/>
        <w:autoSpaceDN w:val="0"/>
        <w:spacing w:before="40" w:line="278" w:lineRule="auto"/>
        <w:ind w:right="867"/>
        <w:contextualSpacing w:val="0"/>
        <w:jc w:val="both"/>
        <w:rPr>
          <w:rFonts w:ascii="Public Sans Light" w:hAnsi="Public Sans Light" w:cs="Arial"/>
          <w:i/>
          <w:sz w:val="22"/>
        </w:rPr>
      </w:pPr>
      <w:r w:rsidRPr="007B33C8">
        <w:rPr>
          <w:rFonts w:ascii="Public Sans Light" w:hAnsi="Public Sans Light" w:cs="Arial"/>
          <w:sz w:val="22"/>
        </w:rPr>
        <w:t xml:space="preserve">Reflecting on your learning of globalisation, entrepreneurship, and innovation </w:t>
      </w:r>
    </w:p>
    <w:p w14:paraId="3070F08C" w14:textId="77777777" w:rsidR="0008138C" w:rsidRPr="007B33C8" w:rsidRDefault="0008138C" w:rsidP="0008138C">
      <w:pPr>
        <w:pStyle w:val="BodyText"/>
        <w:spacing w:before="43" w:line="278" w:lineRule="auto"/>
        <w:ind w:left="525" w:right="868"/>
        <w:jc w:val="both"/>
        <w:rPr>
          <w:rFonts w:ascii="Public Sans Light" w:hAnsi="Public Sans Light"/>
        </w:rPr>
      </w:pPr>
      <w:r w:rsidRPr="007B33C8">
        <w:rPr>
          <w:rFonts w:ascii="Public Sans Light" w:hAnsi="Public Sans Light"/>
        </w:rPr>
        <w:t>theories/frameworks,</w:t>
      </w:r>
      <w:r w:rsidRPr="007B33C8">
        <w:rPr>
          <w:rFonts w:ascii="Public Sans Light" w:hAnsi="Public Sans Light"/>
          <w:spacing w:val="-7"/>
        </w:rPr>
        <w:t xml:space="preserve"> </w:t>
      </w:r>
      <w:r w:rsidRPr="007B33C8">
        <w:rPr>
          <w:rFonts w:ascii="Public Sans Light" w:hAnsi="Public Sans Light"/>
        </w:rPr>
        <w:t>explain</w:t>
      </w:r>
      <w:r w:rsidRPr="007B33C8">
        <w:rPr>
          <w:rFonts w:ascii="Public Sans Light" w:hAnsi="Public Sans Light"/>
          <w:spacing w:val="-5"/>
        </w:rPr>
        <w:t xml:space="preserve"> </w:t>
      </w:r>
      <w:r w:rsidRPr="007B33C8">
        <w:rPr>
          <w:rFonts w:ascii="Public Sans Light" w:hAnsi="Public Sans Light"/>
        </w:rPr>
        <w:t>how</w:t>
      </w:r>
      <w:r w:rsidRPr="007B33C8">
        <w:rPr>
          <w:rFonts w:ascii="Public Sans Light" w:hAnsi="Public Sans Light"/>
          <w:spacing w:val="-4"/>
        </w:rPr>
        <w:t xml:space="preserve"> </w:t>
      </w:r>
      <w:r w:rsidRPr="007B33C8">
        <w:rPr>
          <w:rFonts w:ascii="Public Sans Light" w:hAnsi="Public Sans Light"/>
        </w:rPr>
        <w:t>and</w:t>
      </w:r>
      <w:r w:rsidRPr="007B33C8">
        <w:rPr>
          <w:rFonts w:ascii="Public Sans Light" w:hAnsi="Public Sans Light"/>
          <w:spacing w:val="-5"/>
        </w:rPr>
        <w:t xml:space="preserve"> </w:t>
      </w:r>
      <w:r w:rsidRPr="007B33C8">
        <w:rPr>
          <w:rFonts w:ascii="Public Sans Light" w:hAnsi="Public Sans Light"/>
        </w:rPr>
        <w:t>why</w:t>
      </w:r>
      <w:r w:rsidRPr="007B33C8">
        <w:rPr>
          <w:rFonts w:ascii="Public Sans Light" w:hAnsi="Public Sans Light"/>
          <w:spacing w:val="-5"/>
        </w:rPr>
        <w:t xml:space="preserve"> </w:t>
      </w:r>
      <w:r w:rsidRPr="007B33C8">
        <w:rPr>
          <w:rFonts w:ascii="Public Sans Light" w:hAnsi="Public Sans Light"/>
        </w:rPr>
        <w:t>the</w:t>
      </w:r>
      <w:r w:rsidRPr="007B33C8">
        <w:rPr>
          <w:rFonts w:ascii="Public Sans Light" w:hAnsi="Public Sans Light"/>
          <w:spacing w:val="-4"/>
        </w:rPr>
        <w:t xml:space="preserve"> </w:t>
      </w:r>
      <w:r w:rsidRPr="007B33C8">
        <w:rPr>
          <w:rFonts w:ascii="Public Sans Light" w:hAnsi="Public Sans Light"/>
        </w:rPr>
        <w:t>selected</w:t>
      </w:r>
      <w:r w:rsidRPr="007B33C8">
        <w:rPr>
          <w:rFonts w:ascii="Public Sans Light" w:hAnsi="Public Sans Light"/>
          <w:spacing w:val="-15"/>
        </w:rPr>
        <w:t xml:space="preserve"> </w:t>
      </w:r>
      <w:r w:rsidRPr="007B33C8">
        <w:rPr>
          <w:rFonts w:ascii="Public Sans Light" w:hAnsi="Public Sans Light"/>
        </w:rPr>
        <w:t>Ashoka</w:t>
      </w:r>
      <w:r w:rsidRPr="007B33C8">
        <w:rPr>
          <w:rFonts w:ascii="Public Sans Light" w:hAnsi="Public Sans Light"/>
          <w:spacing w:val="-3"/>
        </w:rPr>
        <w:t xml:space="preserve"> </w:t>
      </w:r>
      <w:r w:rsidRPr="007B33C8">
        <w:rPr>
          <w:rFonts w:ascii="Public Sans Light" w:hAnsi="Public Sans Light"/>
        </w:rPr>
        <w:t>venture</w:t>
      </w:r>
      <w:r w:rsidRPr="007B33C8">
        <w:rPr>
          <w:rFonts w:ascii="Public Sans Light" w:hAnsi="Public Sans Light"/>
          <w:spacing w:val="-7"/>
        </w:rPr>
        <w:t xml:space="preserve"> </w:t>
      </w:r>
      <w:r w:rsidRPr="007B33C8">
        <w:rPr>
          <w:rFonts w:ascii="Public Sans Light" w:hAnsi="Public Sans Light"/>
        </w:rPr>
        <w:t>could</w:t>
      </w:r>
      <w:r w:rsidRPr="007B33C8">
        <w:rPr>
          <w:rFonts w:ascii="Public Sans Light" w:hAnsi="Public Sans Light"/>
          <w:spacing w:val="-7"/>
        </w:rPr>
        <w:t xml:space="preserve"> </w:t>
      </w:r>
      <w:r w:rsidRPr="007B33C8">
        <w:rPr>
          <w:rFonts w:ascii="Public Sans Light" w:hAnsi="Public Sans Light"/>
        </w:rPr>
        <w:t>be</w:t>
      </w:r>
      <w:r w:rsidRPr="007B33C8">
        <w:rPr>
          <w:rFonts w:ascii="Public Sans Light" w:hAnsi="Public Sans Light"/>
          <w:spacing w:val="-4"/>
        </w:rPr>
        <w:t xml:space="preserve"> </w:t>
      </w:r>
      <w:r w:rsidRPr="007B33C8">
        <w:rPr>
          <w:rFonts w:ascii="Public Sans Light" w:hAnsi="Public Sans Light"/>
        </w:rPr>
        <w:t>internationalised into</w:t>
      </w:r>
      <w:r w:rsidRPr="007B33C8">
        <w:rPr>
          <w:rFonts w:ascii="Public Sans Light" w:hAnsi="Public Sans Light"/>
          <w:spacing w:val="-14"/>
        </w:rPr>
        <w:t xml:space="preserve"> </w:t>
      </w:r>
      <w:r w:rsidRPr="007B33C8">
        <w:rPr>
          <w:rFonts w:ascii="Public Sans Light" w:hAnsi="Public Sans Light"/>
        </w:rPr>
        <w:t>a</w:t>
      </w:r>
      <w:r w:rsidRPr="007B33C8">
        <w:rPr>
          <w:rFonts w:ascii="Public Sans Light" w:hAnsi="Public Sans Light"/>
          <w:spacing w:val="-8"/>
        </w:rPr>
        <w:t xml:space="preserve"> </w:t>
      </w:r>
      <w:r w:rsidRPr="007B33C8">
        <w:rPr>
          <w:rFonts w:ascii="Public Sans Light" w:hAnsi="Public Sans Light"/>
        </w:rPr>
        <w:t>new</w:t>
      </w:r>
      <w:r w:rsidRPr="007B33C8">
        <w:rPr>
          <w:rFonts w:ascii="Public Sans Light" w:hAnsi="Public Sans Light"/>
          <w:spacing w:val="-9"/>
        </w:rPr>
        <w:t xml:space="preserve"> </w:t>
      </w:r>
      <w:r w:rsidRPr="007B33C8">
        <w:rPr>
          <w:rFonts w:ascii="Public Sans Light" w:hAnsi="Public Sans Light"/>
        </w:rPr>
        <w:t>market</w:t>
      </w:r>
      <w:r w:rsidRPr="007B33C8">
        <w:rPr>
          <w:rFonts w:ascii="Public Sans Light" w:hAnsi="Public Sans Light"/>
          <w:spacing w:val="-7"/>
        </w:rPr>
        <w:t xml:space="preserve"> </w:t>
      </w:r>
      <w:r w:rsidRPr="007B33C8">
        <w:rPr>
          <w:rFonts w:ascii="Public Sans Light" w:hAnsi="Public Sans Light"/>
        </w:rPr>
        <w:t>(as</w:t>
      </w:r>
      <w:r w:rsidRPr="007B33C8">
        <w:rPr>
          <w:rFonts w:ascii="Public Sans Light" w:hAnsi="Public Sans Light"/>
          <w:spacing w:val="-9"/>
        </w:rPr>
        <w:t xml:space="preserve"> </w:t>
      </w:r>
      <w:r w:rsidRPr="007B33C8">
        <w:rPr>
          <w:rFonts w:ascii="Public Sans Light" w:hAnsi="Public Sans Light"/>
        </w:rPr>
        <w:t>an</w:t>
      </w:r>
      <w:r w:rsidRPr="007B33C8">
        <w:rPr>
          <w:rFonts w:ascii="Public Sans Light" w:hAnsi="Public Sans Light"/>
          <w:spacing w:val="-11"/>
        </w:rPr>
        <w:t xml:space="preserve"> </w:t>
      </w:r>
      <w:r w:rsidRPr="007B33C8">
        <w:rPr>
          <w:rFonts w:ascii="Public Sans Light" w:hAnsi="Public Sans Light"/>
        </w:rPr>
        <w:t>SME),</w:t>
      </w:r>
      <w:r w:rsidRPr="007B33C8">
        <w:rPr>
          <w:rFonts w:ascii="Public Sans Light" w:hAnsi="Public Sans Light"/>
          <w:spacing w:val="-8"/>
        </w:rPr>
        <w:t xml:space="preserve"> </w:t>
      </w:r>
      <w:r w:rsidRPr="007B33C8">
        <w:rPr>
          <w:rFonts w:ascii="Public Sans Light" w:hAnsi="Public Sans Light"/>
        </w:rPr>
        <w:t>and</w:t>
      </w:r>
      <w:r w:rsidRPr="007B33C8">
        <w:rPr>
          <w:rFonts w:ascii="Public Sans Light" w:hAnsi="Public Sans Light"/>
          <w:spacing w:val="-11"/>
        </w:rPr>
        <w:t xml:space="preserve"> </w:t>
      </w:r>
      <w:r w:rsidRPr="007B33C8">
        <w:rPr>
          <w:rFonts w:ascii="Public Sans Light" w:hAnsi="Public Sans Light"/>
        </w:rPr>
        <w:t>through</w:t>
      </w:r>
      <w:r w:rsidRPr="007B33C8">
        <w:rPr>
          <w:rFonts w:ascii="Public Sans Light" w:hAnsi="Public Sans Light"/>
          <w:spacing w:val="-8"/>
        </w:rPr>
        <w:t xml:space="preserve"> </w:t>
      </w:r>
      <w:r w:rsidRPr="007B33C8">
        <w:rPr>
          <w:rFonts w:ascii="Public Sans Light" w:hAnsi="Public Sans Light"/>
        </w:rPr>
        <w:t>which</w:t>
      </w:r>
      <w:r w:rsidRPr="007B33C8">
        <w:rPr>
          <w:rFonts w:ascii="Public Sans Light" w:hAnsi="Public Sans Light"/>
          <w:spacing w:val="-11"/>
        </w:rPr>
        <w:t xml:space="preserve"> </w:t>
      </w:r>
      <w:r w:rsidRPr="007B33C8">
        <w:rPr>
          <w:rFonts w:ascii="Public Sans Light" w:hAnsi="Public Sans Light"/>
        </w:rPr>
        <w:t>type</w:t>
      </w:r>
      <w:r w:rsidRPr="007B33C8">
        <w:rPr>
          <w:rFonts w:ascii="Public Sans Light" w:hAnsi="Public Sans Light"/>
          <w:spacing w:val="-8"/>
        </w:rPr>
        <w:t xml:space="preserve"> </w:t>
      </w:r>
      <w:r w:rsidRPr="007B33C8">
        <w:rPr>
          <w:rFonts w:ascii="Public Sans Light" w:hAnsi="Public Sans Light"/>
        </w:rPr>
        <w:t>of</w:t>
      </w:r>
      <w:r w:rsidRPr="007B33C8">
        <w:rPr>
          <w:rFonts w:ascii="Public Sans Light" w:hAnsi="Public Sans Light"/>
          <w:spacing w:val="-11"/>
        </w:rPr>
        <w:t xml:space="preserve"> </w:t>
      </w:r>
      <w:r w:rsidRPr="007B33C8">
        <w:rPr>
          <w:rFonts w:ascii="Public Sans Light" w:hAnsi="Public Sans Light"/>
        </w:rPr>
        <w:t>innovation</w:t>
      </w:r>
      <w:r w:rsidRPr="007B33C8">
        <w:rPr>
          <w:rFonts w:ascii="Public Sans Light" w:hAnsi="Public Sans Light"/>
          <w:spacing w:val="-6"/>
        </w:rPr>
        <w:t xml:space="preserve"> </w:t>
      </w:r>
      <w:r w:rsidRPr="007B33C8">
        <w:rPr>
          <w:rFonts w:ascii="Public Sans Light" w:hAnsi="Public Sans Light"/>
        </w:rPr>
        <w:t>(add</w:t>
      </w:r>
      <w:r w:rsidRPr="007B33C8">
        <w:rPr>
          <w:rFonts w:ascii="Public Sans Light" w:hAnsi="Public Sans Light"/>
          <w:spacing w:val="-8"/>
        </w:rPr>
        <w:t xml:space="preserve"> </w:t>
      </w:r>
      <w:r w:rsidRPr="007B33C8">
        <w:rPr>
          <w:rFonts w:ascii="Public Sans Light" w:hAnsi="Public Sans Light"/>
        </w:rPr>
        <w:t>name).</w:t>
      </w:r>
      <w:r w:rsidRPr="007B33C8">
        <w:rPr>
          <w:rFonts w:ascii="Public Sans Light" w:hAnsi="Public Sans Light"/>
          <w:spacing w:val="-15"/>
        </w:rPr>
        <w:t xml:space="preserve"> </w:t>
      </w:r>
      <w:r w:rsidRPr="007B33C8">
        <w:rPr>
          <w:rFonts w:ascii="Public Sans Light" w:hAnsi="Public Sans Light"/>
        </w:rPr>
        <w:t>Your</w:t>
      </w:r>
      <w:r w:rsidRPr="007B33C8">
        <w:rPr>
          <w:rFonts w:ascii="Public Sans Light" w:hAnsi="Public Sans Light"/>
          <w:spacing w:val="-11"/>
        </w:rPr>
        <w:t xml:space="preserve"> </w:t>
      </w:r>
      <w:r w:rsidRPr="007B33C8">
        <w:rPr>
          <w:rFonts w:ascii="Public Sans Light" w:hAnsi="Public Sans Light"/>
        </w:rPr>
        <w:t>discussion should include:</w:t>
      </w:r>
    </w:p>
    <w:p w14:paraId="77C8F902"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line="278" w:lineRule="auto"/>
        <w:ind w:right="869"/>
        <w:contextualSpacing w:val="0"/>
        <w:jc w:val="both"/>
        <w:rPr>
          <w:rFonts w:ascii="Public Sans Light" w:hAnsi="Public Sans Light" w:cs="Arial"/>
          <w:sz w:val="22"/>
        </w:rPr>
      </w:pPr>
      <w:r w:rsidRPr="007B33C8">
        <w:rPr>
          <w:rFonts w:ascii="Public Sans Light" w:hAnsi="Public Sans Light" w:cs="Arial"/>
          <w:sz w:val="22"/>
        </w:rPr>
        <w:t xml:space="preserve">Which type of SME and innovation is best suited for the new market (name of the </w:t>
      </w:r>
      <w:r w:rsidRPr="007B33C8">
        <w:rPr>
          <w:rFonts w:ascii="Public Sans Light" w:hAnsi="Public Sans Light" w:cs="Arial"/>
          <w:spacing w:val="-2"/>
          <w:sz w:val="22"/>
        </w:rPr>
        <w:t>market/country)?</w:t>
      </w:r>
    </w:p>
    <w:p w14:paraId="7405ACDF" w14:textId="77777777" w:rsidR="0008138C" w:rsidRPr="007B33C8" w:rsidRDefault="0008138C" w:rsidP="00081195">
      <w:pPr>
        <w:pStyle w:val="ListParagraph"/>
        <w:widowControl w:val="0"/>
        <w:numPr>
          <w:ilvl w:val="0"/>
          <w:numId w:val="15"/>
        </w:numPr>
        <w:tabs>
          <w:tab w:val="clear" w:pos="567"/>
          <w:tab w:val="left" w:pos="884"/>
        </w:tabs>
        <w:autoSpaceDE w:val="0"/>
        <w:autoSpaceDN w:val="0"/>
        <w:spacing w:line="240" w:lineRule="auto"/>
        <w:ind w:left="884" w:hanging="359"/>
        <w:contextualSpacing w:val="0"/>
        <w:jc w:val="both"/>
        <w:rPr>
          <w:rFonts w:ascii="Public Sans Light" w:hAnsi="Public Sans Light" w:cs="Arial"/>
          <w:sz w:val="22"/>
        </w:rPr>
      </w:pPr>
      <w:r w:rsidRPr="007B33C8">
        <w:rPr>
          <w:rFonts w:ascii="Public Sans Light" w:hAnsi="Public Sans Light" w:cs="Arial"/>
          <w:sz w:val="22"/>
        </w:rPr>
        <w:t>What</w:t>
      </w:r>
      <w:r w:rsidRPr="007B33C8">
        <w:rPr>
          <w:rFonts w:ascii="Public Sans Light" w:hAnsi="Public Sans Light" w:cs="Arial"/>
          <w:spacing w:val="-5"/>
          <w:sz w:val="22"/>
        </w:rPr>
        <w:t xml:space="preserve"> </w:t>
      </w:r>
      <w:r w:rsidRPr="007B33C8">
        <w:rPr>
          <w:rFonts w:ascii="Public Sans Light" w:hAnsi="Public Sans Light" w:cs="Arial"/>
          <w:sz w:val="22"/>
        </w:rPr>
        <w:t>market</w:t>
      </w:r>
      <w:r w:rsidRPr="007B33C8">
        <w:rPr>
          <w:rFonts w:ascii="Public Sans Light" w:hAnsi="Public Sans Light" w:cs="Arial"/>
          <w:spacing w:val="-4"/>
          <w:sz w:val="22"/>
        </w:rPr>
        <w:t xml:space="preserve"> </w:t>
      </w:r>
      <w:r w:rsidRPr="007B33C8">
        <w:rPr>
          <w:rFonts w:ascii="Public Sans Light" w:hAnsi="Public Sans Light" w:cs="Arial"/>
          <w:sz w:val="22"/>
        </w:rPr>
        <w:t>entry</w:t>
      </w:r>
      <w:r w:rsidRPr="007B33C8">
        <w:rPr>
          <w:rFonts w:ascii="Public Sans Light" w:hAnsi="Public Sans Light" w:cs="Arial"/>
          <w:spacing w:val="-2"/>
          <w:sz w:val="22"/>
        </w:rPr>
        <w:t xml:space="preserve"> </w:t>
      </w:r>
      <w:r w:rsidRPr="007B33C8">
        <w:rPr>
          <w:rFonts w:ascii="Public Sans Light" w:hAnsi="Public Sans Light" w:cs="Arial"/>
          <w:sz w:val="22"/>
        </w:rPr>
        <w:t>mode</w:t>
      </w:r>
      <w:r w:rsidRPr="007B33C8">
        <w:rPr>
          <w:rFonts w:ascii="Public Sans Light" w:hAnsi="Public Sans Light" w:cs="Arial"/>
          <w:spacing w:val="-5"/>
          <w:sz w:val="22"/>
        </w:rPr>
        <w:t xml:space="preserve"> </w:t>
      </w:r>
      <w:r w:rsidRPr="007B33C8">
        <w:rPr>
          <w:rFonts w:ascii="Public Sans Light" w:hAnsi="Public Sans Light" w:cs="Arial"/>
          <w:sz w:val="22"/>
        </w:rPr>
        <w:t>would</w:t>
      </w:r>
      <w:r w:rsidRPr="007B33C8">
        <w:rPr>
          <w:rFonts w:ascii="Public Sans Light" w:hAnsi="Public Sans Light" w:cs="Arial"/>
          <w:spacing w:val="-2"/>
          <w:sz w:val="22"/>
        </w:rPr>
        <w:t xml:space="preserve"> </w:t>
      </w:r>
      <w:r w:rsidRPr="007B33C8">
        <w:rPr>
          <w:rFonts w:ascii="Public Sans Light" w:hAnsi="Public Sans Light" w:cs="Arial"/>
          <w:sz w:val="22"/>
        </w:rPr>
        <w:t>be</w:t>
      </w:r>
      <w:r w:rsidRPr="007B33C8">
        <w:rPr>
          <w:rFonts w:ascii="Public Sans Light" w:hAnsi="Public Sans Light" w:cs="Arial"/>
          <w:spacing w:val="-2"/>
          <w:sz w:val="22"/>
        </w:rPr>
        <w:t xml:space="preserve"> </w:t>
      </w:r>
      <w:r w:rsidRPr="007B33C8">
        <w:rPr>
          <w:rFonts w:ascii="Public Sans Light" w:hAnsi="Public Sans Light" w:cs="Arial"/>
          <w:sz w:val="22"/>
        </w:rPr>
        <w:t>most</w:t>
      </w:r>
      <w:r w:rsidRPr="007B33C8">
        <w:rPr>
          <w:rFonts w:ascii="Public Sans Light" w:hAnsi="Public Sans Light" w:cs="Arial"/>
          <w:spacing w:val="-3"/>
          <w:sz w:val="22"/>
        </w:rPr>
        <w:t xml:space="preserve"> </w:t>
      </w:r>
      <w:r w:rsidRPr="007B33C8">
        <w:rPr>
          <w:rFonts w:ascii="Public Sans Light" w:hAnsi="Public Sans Light" w:cs="Arial"/>
          <w:sz w:val="22"/>
        </w:rPr>
        <w:t>appropriate</w:t>
      </w:r>
      <w:r w:rsidRPr="007B33C8">
        <w:rPr>
          <w:rFonts w:ascii="Public Sans Light" w:hAnsi="Public Sans Light" w:cs="Arial"/>
          <w:spacing w:val="-2"/>
          <w:sz w:val="22"/>
        </w:rPr>
        <w:t xml:space="preserve"> </w:t>
      </w:r>
      <w:r w:rsidRPr="007B33C8">
        <w:rPr>
          <w:rFonts w:ascii="Public Sans Light" w:hAnsi="Public Sans Light" w:cs="Arial"/>
          <w:sz w:val="22"/>
        </w:rPr>
        <w:t>and</w:t>
      </w:r>
      <w:r w:rsidRPr="007B33C8">
        <w:rPr>
          <w:rFonts w:ascii="Public Sans Light" w:hAnsi="Public Sans Light" w:cs="Arial"/>
          <w:spacing w:val="-2"/>
          <w:sz w:val="22"/>
        </w:rPr>
        <w:t xml:space="preserve"> </w:t>
      </w:r>
      <w:r w:rsidRPr="007B33C8">
        <w:rPr>
          <w:rFonts w:ascii="Public Sans Light" w:hAnsi="Public Sans Light" w:cs="Arial"/>
          <w:spacing w:val="-4"/>
          <w:sz w:val="22"/>
        </w:rPr>
        <w:t>why?</w:t>
      </w:r>
    </w:p>
    <w:p w14:paraId="18C5DDA0"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38" w:line="278" w:lineRule="auto"/>
        <w:ind w:right="872"/>
        <w:contextualSpacing w:val="0"/>
        <w:jc w:val="both"/>
        <w:rPr>
          <w:rFonts w:ascii="Public Sans Light" w:hAnsi="Public Sans Light" w:cs="Arial"/>
          <w:sz w:val="22"/>
        </w:rPr>
      </w:pPr>
      <w:r w:rsidRPr="007B33C8">
        <w:rPr>
          <w:rFonts w:ascii="Public Sans Light" w:hAnsi="Public Sans Light" w:cs="Arial"/>
          <w:sz w:val="22"/>
        </w:rPr>
        <w:t xml:space="preserve">What adaptations (resources </w:t>
      </w:r>
      <w:proofErr w:type="gramStart"/>
      <w:r w:rsidRPr="007B33C8">
        <w:rPr>
          <w:rFonts w:ascii="Public Sans Light" w:hAnsi="Public Sans Light" w:cs="Arial"/>
          <w:sz w:val="22"/>
        </w:rPr>
        <w:t>e.g.</w:t>
      </w:r>
      <w:proofErr w:type="gramEnd"/>
      <w:r w:rsidRPr="007B33C8">
        <w:rPr>
          <w:rFonts w:ascii="Public Sans Light" w:hAnsi="Public Sans Light" w:cs="Arial"/>
          <w:sz w:val="22"/>
        </w:rPr>
        <w:t xml:space="preserve"> TOE-I framework) are necessary for successful entry into the new market with innovation?</w:t>
      </w:r>
    </w:p>
    <w:p w14:paraId="79D40B47" w14:textId="77777777" w:rsidR="0008138C" w:rsidRPr="007B33C8" w:rsidRDefault="0008138C" w:rsidP="0008138C">
      <w:pPr>
        <w:pStyle w:val="BodyText"/>
        <w:spacing w:before="1"/>
        <w:ind w:left="165"/>
        <w:jc w:val="both"/>
        <w:rPr>
          <w:rFonts w:ascii="Public Sans Light" w:hAnsi="Public Sans Light"/>
        </w:rPr>
      </w:pPr>
      <w:r w:rsidRPr="007B33C8">
        <w:rPr>
          <w:rFonts w:ascii="Public Sans Light" w:hAnsi="Public Sans Light"/>
        </w:rPr>
        <w:t>You</w:t>
      </w:r>
      <w:r w:rsidRPr="007B33C8">
        <w:rPr>
          <w:rFonts w:ascii="Public Sans Light" w:hAnsi="Public Sans Light"/>
          <w:spacing w:val="-6"/>
        </w:rPr>
        <w:t xml:space="preserve"> </w:t>
      </w:r>
      <w:r w:rsidRPr="007B33C8">
        <w:rPr>
          <w:rFonts w:ascii="Public Sans Light" w:hAnsi="Public Sans Light"/>
        </w:rPr>
        <w:t>may</w:t>
      </w:r>
      <w:r w:rsidRPr="007B33C8">
        <w:rPr>
          <w:rFonts w:ascii="Public Sans Light" w:hAnsi="Public Sans Light"/>
          <w:spacing w:val="-5"/>
        </w:rPr>
        <w:t xml:space="preserve"> </w:t>
      </w:r>
      <w:r w:rsidRPr="007B33C8">
        <w:rPr>
          <w:rFonts w:ascii="Public Sans Light" w:hAnsi="Public Sans Light"/>
        </w:rPr>
        <w:t>also</w:t>
      </w:r>
      <w:r w:rsidRPr="007B33C8">
        <w:rPr>
          <w:rFonts w:ascii="Public Sans Light" w:hAnsi="Public Sans Light"/>
          <w:spacing w:val="-5"/>
        </w:rPr>
        <w:t xml:space="preserve"> </w:t>
      </w:r>
      <w:r w:rsidRPr="007B33C8">
        <w:rPr>
          <w:rFonts w:ascii="Public Sans Light" w:hAnsi="Public Sans Light"/>
        </w:rPr>
        <w:t>wish</w:t>
      </w:r>
      <w:r w:rsidRPr="007B33C8">
        <w:rPr>
          <w:rFonts w:ascii="Public Sans Light" w:hAnsi="Public Sans Light"/>
          <w:spacing w:val="-7"/>
        </w:rPr>
        <w:t xml:space="preserve"> </w:t>
      </w:r>
      <w:r w:rsidRPr="007B33C8">
        <w:rPr>
          <w:rFonts w:ascii="Public Sans Light" w:hAnsi="Public Sans Light"/>
        </w:rPr>
        <w:t>to</w:t>
      </w:r>
      <w:r w:rsidRPr="007B33C8">
        <w:rPr>
          <w:rFonts w:ascii="Public Sans Light" w:hAnsi="Public Sans Light"/>
          <w:spacing w:val="-5"/>
        </w:rPr>
        <w:t xml:space="preserve"> </w:t>
      </w:r>
      <w:r w:rsidRPr="007B33C8">
        <w:rPr>
          <w:rFonts w:ascii="Public Sans Light" w:hAnsi="Public Sans Light"/>
        </w:rPr>
        <w:t>consider</w:t>
      </w:r>
      <w:r w:rsidRPr="007B33C8">
        <w:rPr>
          <w:rFonts w:ascii="Public Sans Light" w:hAnsi="Public Sans Light"/>
          <w:spacing w:val="-5"/>
        </w:rPr>
        <w:t xml:space="preserve"> </w:t>
      </w:r>
      <w:r w:rsidRPr="007B33C8">
        <w:rPr>
          <w:rFonts w:ascii="Public Sans Light" w:hAnsi="Public Sans Light"/>
        </w:rPr>
        <w:t>the</w:t>
      </w:r>
      <w:r w:rsidRPr="007B33C8">
        <w:rPr>
          <w:rFonts w:ascii="Public Sans Light" w:hAnsi="Public Sans Light"/>
          <w:spacing w:val="-5"/>
        </w:rPr>
        <w:t xml:space="preserve"> </w:t>
      </w:r>
      <w:r w:rsidRPr="007B33C8">
        <w:rPr>
          <w:rFonts w:ascii="Public Sans Light" w:hAnsi="Public Sans Light"/>
          <w:spacing w:val="-2"/>
        </w:rPr>
        <w:t>following:</w:t>
      </w:r>
    </w:p>
    <w:p w14:paraId="56C19FEC" w14:textId="77777777" w:rsidR="0008138C" w:rsidRPr="007B33C8" w:rsidRDefault="0008138C" w:rsidP="00081195">
      <w:pPr>
        <w:pStyle w:val="ListParagraph"/>
        <w:widowControl w:val="0"/>
        <w:numPr>
          <w:ilvl w:val="0"/>
          <w:numId w:val="15"/>
        </w:numPr>
        <w:tabs>
          <w:tab w:val="clear" w:pos="567"/>
          <w:tab w:val="left" w:pos="754"/>
        </w:tabs>
        <w:autoSpaceDE w:val="0"/>
        <w:autoSpaceDN w:val="0"/>
        <w:spacing w:before="40" w:line="293" w:lineRule="exact"/>
        <w:ind w:left="754" w:hanging="229"/>
        <w:contextualSpacing w:val="0"/>
        <w:rPr>
          <w:rFonts w:ascii="Public Sans Light" w:hAnsi="Public Sans Light" w:cs="Arial"/>
          <w:sz w:val="22"/>
        </w:rPr>
      </w:pPr>
      <w:r w:rsidRPr="007B33C8">
        <w:rPr>
          <w:rFonts w:ascii="Public Sans Light" w:hAnsi="Public Sans Light" w:cs="Arial"/>
          <w:sz w:val="22"/>
        </w:rPr>
        <w:t>What</w:t>
      </w:r>
      <w:r w:rsidRPr="007B33C8">
        <w:rPr>
          <w:rFonts w:ascii="Public Sans Light" w:hAnsi="Public Sans Light" w:cs="Arial"/>
          <w:spacing w:val="-3"/>
          <w:sz w:val="22"/>
        </w:rPr>
        <w:t xml:space="preserve"> </w:t>
      </w:r>
      <w:r w:rsidRPr="007B33C8">
        <w:rPr>
          <w:rFonts w:ascii="Public Sans Light" w:hAnsi="Public Sans Light" w:cs="Arial"/>
          <w:sz w:val="22"/>
        </w:rPr>
        <w:t>are</w:t>
      </w:r>
      <w:r w:rsidRPr="007B33C8">
        <w:rPr>
          <w:rFonts w:ascii="Public Sans Light" w:hAnsi="Public Sans Light" w:cs="Arial"/>
          <w:spacing w:val="-1"/>
          <w:sz w:val="22"/>
        </w:rPr>
        <w:t xml:space="preserve"> </w:t>
      </w:r>
      <w:r w:rsidRPr="007B33C8">
        <w:rPr>
          <w:rFonts w:ascii="Public Sans Light" w:hAnsi="Public Sans Light" w:cs="Arial"/>
          <w:sz w:val="22"/>
        </w:rPr>
        <w:t>the unique</w:t>
      </w:r>
      <w:r w:rsidRPr="007B33C8">
        <w:rPr>
          <w:rFonts w:ascii="Public Sans Light" w:hAnsi="Public Sans Light" w:cs="Arial"/>
          <w:spacing w:val="-1"/>
          <w:sz w:val="22"/>
        </w:rPr>
        <w:t xml:space="preserve"> </w:t>
      </w:r>
      <w:r w:rsidRPr="007B33C8">
        <w:rPr>
          <w:rFonts w:ascii="Public Sans Light" w:hAnsi="Public Sans Light" w:cs="Arial"/>
          <w:sz w:val="22"/>
        </w:rPr>
        <w:t>features of the</w:t>
      </w:r>
      <w:r w:rsidRPr="007B33C8">
        <w:rPr>
          <w:rFonts w:ascii="Public Sans Light" w:hAnsi="Public Sans Light" w:cs="Arial"/>
          <w:spacing w:val="-1"/>
          <w:sz w:val="22"/>
        </w:rPr>
        <w:t xml:space="preserve"> </w:t>
      </w:r>
      <w:r w:rsidRPr="007B33C8">
        <w:rPr>
          <w:rFonts w:ascii="Public Sans Light" w:hAnsi="Public Sans Light" w:cs="Arial"/>
          <w:sz w:val="22"/>
        </w:rPr>
        <w:t>venture</w:t>
      </w:r>
      <w:r w:rsidRPr="007B33C8">
        <w:rPr>
          <w:rFonts w:ascii="Public Sans Light" w:hAnsi="Public Sans Light" w:cs="Arial"/>
          <w:spacing w:val="-2"/>
          <w:sz w:val="22"/>
        </w:rPr>
        <w:t xml:space="preserve"> </w:t>
      </w:r>
      <w:r w:rsidRPr="007B33C8">
        <w:rPr>
          <w:rFonts w:ascii="Public Sans Light" w:hAnsi="Public Sans Light" w:cs="Arial"/>
          <w:sz w:val="22"/>
        </w:rPr>
        <w:t>for the</w:t>
      </w:r>
      <w:r w:rsidRPr="007B33C8">
        <w:rPr>
          <w:rFonts w:ascii="Public Sans Light" w:hAnsi="Public Sans Light" w:cs="Arial"/>
          <w:spacing w:val="-1"/>
          <w:sz w:val="22"/>
        </w:rPr>
        <w:t xml:space="preserve"> </w:t>
      </w:r>
      <w:r w:rsidRPr="007B33C8">
        <w:rPr>
          <w:rFonts w:ascii="Public Sans Light" w:hAnsi="Public Sans Light" w:cs="Arial"/>
          <w:sz w:val="22"/>
        </w:rPr>
        <w:t xml:space="preserve">new </w:t>
      </w:r>
      <w:r w:rsidRPr="007B33C8">
        <w:rPr>
          <w:rFonts w:ascii="Public Sans Light" w:hAnsi="Public Sans Light" w:cs="Arial"/>
          <w:spacing w:val="-2"/>
          <w:sz w:val="22"/>
        </w:rPr>
        <w:t>market?</w:t>
      </w:r>
    </w:p>
    <w:p w14:paraId="5D2107C2" w14:textId="77777777" w:rsidR="0008138C" w:rsidRPr="007B33C8" w:rsidRDefault="0008138C" w:rsidP="00081195">
      <w:pPr>
        <w:pStyle w:val="ListParagraph"/>
        <w:widowControl w:val="0"/>
        <w:numPr>
          <w:ilvl w:val="0"/>
          <w:numId w:val="15"/>
        </w:numPr>
        <w:tabs>
          <w:tab w:val="clear" w:pos="567"/>
          <w:tab w:val="left" w:pos="754"/>
        </w:tabs>
        <w:autoSpaceDE w:val="0"/>
        <w:autoSpaceDN w:val="0"/>
        <w:spacing w:line="293" w:lineRule="exact"/>
        <w:ind w:left="754" w:hanging="229"/>
        <w:contextualSpacing w:val="0"/>
        <w:rPr>
          <w:rFonts w:ascii="Public Sans Light" w:hAnsi="Public Sans Light" w:cs="Arial"/>
          <w:sz w:val="22"/>
        </w:rPr>
      </w:pPr>
      <w:r w:rsidRPr="007B33C8">
        <w:rPr>
          <w:rFonts w:ascii="Public Sans Light" w:hAnsi="Public Sans Light" w:cs="Arial"/>
          <w:sz w:val="22"/>
        </w:rPr>
        <w:t>How</w:t>
      </w:r>
      <w:r w:rsidRPr="007B33C8">
        <w:rPr>
          <w:rFonts w:ascii="Public Sans Light" w:hAnsi="Public Sans Light" w:cs="Arial"/>
          <w:spacing w:val="-4"/>
          <w:sz w:val="22"/>
        </w:rPr>
        <w:t xml:space="preserve"> </w:t>
      </w:r>
      <w:r w:rsidRPr="007B33C8">
        <w:rPr>
          <w:rFonts w:ascii="Public Sans Light" w:hAnsi="Public Sans Light" w:cs="Arial"/>
          <w:sz w:val="22"/>
        </w:rPr>
        <w:t>can the</w:t>
      </w:r>
      <w:r w:rsidRPr="007B33C8">
        <w:rPr>
          <w:rFonts w:ascii="Public Sans Light" w:hAnsi="Public Sans Light" w:cs="Arial"/>
          <w:spacing w:val="-1"/>
          <w:sz w:val="22"/>
        </w:rPr>
        <w:t xml:space="preserve"> </w:t>
      </w:r>
      <w:r w:rsidRPr="007B33C8">
        <w:rPr>
          <w:rFonts w:ascii="Public Sans Light" w:hAnsi="Public Sans Light" w:cs="Arial"/>
          <w:sz w:val="22"/>
        </w:rPr>
        <w:t>innovation be</w:t>
      </w:r>
      <w:r w:rsidRPr="007B33C8">
        <w:rPr>
          <w:rFonts w:ascii="Public Sans Light" w:hAnsi="Public Sans Light" w:cs="Arial"/>
          <w:spacing w:val="-2"/>
          <w:sz w:val="22"/>
        </w:rPr>
        <w:t xml:space="preserve"> </w:t>
      </w:r>
      <w:r w:rsidRPr="007B33C8">
        <w:rPr>
          <w:rFonts w:ascii="Public Sans Light" w:hAnsi="Public Sans Light" w:cs="Arial"/>
          <w:sz w:val="22"/>
        </w:rPr>
        <w:t>implemented in</w:t>
      </w:r>
      <w:r w:rsidRPr="007B33C8">
        <w:rPr>
          <w:rFonts w:ascii="Public Sans Light" w:hAnsi="Public Sans Light" w:cs="Arial"/>
          <w:spacing w:val="-1"/>
          <w:sz w:val="22"/>
        </w:rPr>
        <w:t xml:space="preserve"> </w:t>
      </w:r>
      <w:r w:rsidRPr="007B33C8">
        <w:rPr>
          <w:rFonts w:ascii="Public Sans Light" w:hAnsi="Public Sans Light" w:cs="Arial"/>
          <w:sz w:val="22"/>
        </w:rPr>
        <w:t xml:space="preserve">the new </w:t>
      </w:r>
      <w:r w:rsidRPr="007B33C8">
        <w:rPr>
          <w:rFonts w:ascii="Public Sans Light" w:hAnsi="Public Sans Light" w:cs="Arial"/>
          <w:spacing w:val="-2"/>
          <w:sz w:val="22"/>
        </w:rPr>
        <w:t>market?</w:t>
      </w:r>
    </w:p>
    <w:p w14:paraId="57339450" w14:textId="77777777" w:rsidR="0008138C" w:rsidRPr="007B33C8" w:rsidRDefault="0008138C" w:rsidP="00081195">
      <w:pPr>
        <w:pStyle w:val="ListParagraph"/>
        <w:widowControl w:val="0"/>
        <w:numPr>
          <w:ilvl w:val="0"/>
          <w:numId w:val="15"/>
        </w:numPr>
        <w:tabs>
          <w:tab w:val="clear" w:pos="567"/>
          <w:tab w:val="left" w:pos="754"/>
        </w:tabs>
        <w:autoSpaceDE w:val="0"/>
        <w:autoSpaceDN w:val="0"/>
        <w:spacing w:before="2" w:line="240" w:lineRule="auto"/>
        <w:ind w:left="754" w:hanging="229"/>
        <w:contextualSpacing w:val="0"/>
        <w:rPr>
          <w:rFonts w:ascii="Public Sans Light" w:hAnsi="Public Sans Light" w:cs="Arial"/>
          <w:sz w:val="22"/>
        </w:rPr>
      </w:pPr>
      <w:r w:rsidRPr="007B33C8">
        <w:rPr>
          <w:rFonts w:ascii="Public Sans Light" w:hAnsi="Public Sans Light" w:cs="Arial"/>
          <w:sz w:val="22"/>
        </w:rPr>
        <w:lastRenderedPageBreak/>
        <w:t>Who</w:t>
      </w:r>
      <w:r w:rsidRPr="007B33C8">
        <w:rPr>
          <w:rFonts w:ascii="Public Sans Light" w:hAnsi="Public Sans Light" w:cs="Arial"/>
          <w:spacing w:val="-3"/>
          <w:sz w:val="22"/>
        </w:rPr>
        <w:t xml:space="preserve"> </w:t>
      </w:r>
      <w:r w:rsidRPr="007B33C8">
        <w:rPr>
          <w:rFonts w:ascii="Public Sans Light" w:hAnsi="Public Sans Light" w:cs="Arial"/>
          <w:sz w:val="22"/>
        </w:rPr>
        <w:t>are</w:t>
      </w:r>
      <w:r w:rsidRPr="007B33C8">
        <w:rPr>
          <w:rFonts w:ascii="Public Sans Light" w:hAnsi="Public Sans Light" w:cs="Arial"/>
          <w:spacing w:val="-2"/>
          <w:sz w:val="22"/>
        </w:rPr>
        <w:t xml:space="preserve"> </w:t>
      </w:r>
      <w:r w:rsidRPr="007B33C8">
        <w:rPr>
          <w:rFonts w:ascii="Public Sans Light" w:hAnsi="Public Sans Light" w:cs="Arial"/>
          <w:sz w:val="22"/>
        </w:rPr>
        <w:t>the</w:t>
      </w:r>
      <w:r w:rsidRPr="007B33C8">
        <w:rPr>
          <w:rFonts w:ascii="Public Sans Light" w:hAnsi="Public Sans Light" w:cs="Arial"/>
          <w:spacing w:val="-1"/>
          <w:sz w:val="22"/>
        </w:rPr>
        <w:t xml:space="preserve"> </w:t>
      </w:r>
      <w:r w:rsidRPr="007B33C8">
        <w:rPr>
          <w:rFonts w:ascii="Public Sans Light" w:hAnsi="Public Sans Light" w:cs="Arial"/>
          <w:sz w:val="22"/>
        </w:rPr>
        <w:t>key partners involved</w:t>
      </w:r>
      <w:r w:rsidRPr="007B33C8">
        <w:rPr>
          <w:rFonts w:ascii="Public Sans Light" w:hAnsi="Public Sans Light" w:cs="Arial"/>
          <w:spacing w:val="-1"/>
          <w:sz w:val="22"/>
        </w:rPr>
        <w:t xml:space="preserve"> </w:t>
      </w:r>
      <w:r w:rsidRPr="007B33C8">
        <w:rPr>
          <w:rFonts w:ascii="Public Sans Light" w:hAnsi="Public Sans Light" w:cs="Arial"/>
          <w:sz w:val="22"/>
        </w:rPr>
        <w:t xml:space="preserve">in the market entry </w:t>
      </w:r>
      <w:r w:rsidRPr="007B33C8">
        <w:rPr>
          <w:rFonts w:ascii="Public Sans Light" w:hAnsi="Public Sans Light" w:cs="Arial"/>
          <w:spacing w:val="-2"/>
          <w:sz w:val="22"/>
        </w:rPr>
        <w:t>process/mode?</w:t>
      </w:r>
    </w:p>
    <w:p w14:paraId="70CD9E0C" w14:textId="77777777" w:rsidR="0008138C" w:rsidRPr="007B33C8" w:rsidRDefault="0008138C" w:rsidP="00081195">
      <w:pPr>
        <w:pStyle w:val="ListParagraph"/>
        <w:widowControl w:val="0"/>
        <w:numPr>
          <w:ilvl w:val="0"/>
          <w:numId w:val="15"/>
        </w:numPr>
        <w:tabs>
          <w:tab w:val="clear" w:pos="567"/>
          <w:tab w:val="left" w:pos="754"/>
        </w:tabs>
        <w:autoSpaceDE w:val="0"/>
        <w:autoSpaceDN w:val="0"/>
        <w:spacing w:before="1" w:line="240" w:lineRule="auto"/>
        <w:ind w:left="754" w:hanging="229"/>
        <w:contextualSpacing w:val="0"/>
        <w:rPr>
          <w:rFonts w:ascii="Public Sans Light" w:hAnsi="Public Sans Light" w:cs="Arial"/>
          <w:sz w:val="22"/>
        </w:rPr>
      </w:pPr>
      <w:r w:rsidRPr="007B33C8">
        <w:rPr>
          <w:rFonts w:ascii="Public Sans Light" w:hAnsi="Public Sans Light" w:cs="Arial"/>
          <w:sz w:val="22"/>
        </w:rPr>
        <w:t>Who</w:t>
      </w:r>
      <w:r w:rsidRPr="007B33C8">
        <w:rPr>
          <w:rFonts w:ascii="Public Sans Light" w:hAnsi="Public Sans Light" w:cs="Arial"/>
          <w:spacing w:val="-4"/>
          <w:sz w:val="22"/>
        </w:rPr>
        <w:t xml:space="preserve"> </w:t>
      </w:r>
      <w:r w:rsidRPr="007B33C8">
        <w:rPr>
          <w:rFonts w:ascii="Public Sans Light" w:hAnsi="Public Sans Light" w:cs="Arial"/>
          <w:sz w:val="22"/>
        </w:rPr>
        <w:t>supports</w:t>
      </w:r>
      <w:r w:rsidRPr="007B33C8">
        <w:rPr>
          <w:rFonts w:ascii="Public Sans Light" w:hAnsi="Public Sans Light" w:cs="Arial"/>
          <w:spacing w:val="-1"/>
          <w:sz w:val="22"/>
        </w:rPr>
        <w:t xml:space="preserve"> </w:t>
      </w:r>
      <w:r w:rsidRPr="007B33C8">
        <w:rPr>
          <w:rFonts w:ascii="Public Sans Light" w:hAnsi="Public Sans Light" w:cs="Arial"/>
          <w:sz w:val="22"/>
        </w:rPr>
        <w:t>the</w:t>
      </w:r>
      <w:r w:rsidRPr="007B33C8">
        <w:rPr>
          <w:rFonts w:ascii="Public Sans Light" w:hAnsi="Public Sans Light" w:cs="Arial"/>
          <w:spacing w:val="-2"/>
          <w:sz w:val="22"/>
        </w:rPr>
        <w:t xml:space="preserve"> </w:t>
      </w:r>
      <w:r w:rsidRPr="007B33C8">
        <w:rPr>
          <w:rFonts w:ascii="Public Sans Light" w:hAnsi="Public Sans Light" w:cs="Arial"/>
          <w:sz w:val="22"/>
        </w:rPr>
        <w:t>internationalisation</w:t>
      </w:r>
      <w:r w:rsidRPr="007B33C8">
        <w:rPr>
          <w:rFonts w:ascii="Public Sans Light" w:hAnsi="Public Sans Light" w:cs="Arial"/>
          <w:spacing w:val="-1"/>
          <w:sz w:val="22"/>
        </w:rPr>
        <w:t xml:space="preserve"> </w:t>
      </w:r>
      <w:r w:rsidRPr="007B33C8">
        <w:rPr>
          <w:rFonts w:ascii="Public Sans Light" w:hAnsi="Public Sans Light" w:cs="Arial"/>
          <w:sz w:val="22"/>
        </w:rPr>
        <w:t>efforts</w:t>
      </w:r>
      <w:r w:rsidRPr="007B33C8">
        <w:rPr>
          <w:rFonts w:ascii="Public Sans Light" w:hAnsi="Public Sans Light" w:cs="Arial"/>
          <w:spacing w:val="-1"/>
          <w:sz w:val="22"/>
        </w:rPr>
        <w:t xml:space="preserve"> </w:t>
      </w:r>
      <w:r w:rsidRPr="007B33C8">
        <w:rPr>
          <w:rFonts w:ascii="Public Sans Light" w:hAnsi="Public Sans Light" w:cs="Arial"/>
          <w:sz w:val="22"/>
        </w:rPr>
        <w:t>in</w:t>
      </w:r>
      <w:r w:rsidRPr="007B33C8">
        <w:rPr>
          <w:rFonts w:ascii="Public Sans Light" w:hAnsi="Public Sans Light" w:cs="Arial"/>
          <w:spacing w:val="1"/>
          <w:sz w:val="22"/>
        </w:rPr>
        <w:t xml:space="preserve"> </w:t>
      </w:r>
      <w:r w:rsidRPr="007B33C8">
        <w:rPr>
          <w:rFonts w:ascii="Public Sans Light" w:hAnsi="Public Sans Light" w:cs="Arial"/>
          <w:sz w:val="22"/>
        </w:rPr>
        <w:t>the</w:t>
      </w:r>
      <w:r w:rsidRPr="007B33C8">
        <w:rPr>
          <w:rFonts w:ascii="Public Sans Light" w:hAnsi="Public Sans Light" w:cs="Arial"/>
          <w:spacing w:val="-1"/>
          <w:sz w:val="22"/>
        </w:rPr>
        <w:t xml:space="preserve"> </w:t>
      </w:r>
      <w:r w:rsidRPr="007B33C8">
        <w:rPr>
          <w:rFonts w:ascii="Public Sans Light" w:hAnsi="Public Sans Light" w:cs="Arial"/>
          <w:sz w:val="22"/>
        </w:rPr>
        <w:t>new</w:t>
      </w:r>
      <w:r w:rsidRPr="007B33C8">
        <w:rPr>
          <w:rFonts w:ascii="Public Sans Light" w:hAnsi="Public Sans Light" w:cs="Arial"/>
          <w:spacing w:val="-1"/>
          <w:sz w:val="22"/>
        </w:rPr>
        <w:t xml:space="preserve"> </w:t>
      </w:r>
      <w:r w:rsidRPr="007B33C8">
        <w:rPr>
          <w:rFonts w:ascii="Public Sans Light" w:hAnsi="Public Sans Light" w:cs="Arial"/>
          <w:spacing w:val="-2"/>
          <w:sz w:val="22"/>
        </w:rPr>
        <w:t>market?</w:t>
      </w:r>
    </w:p>
    <w:p w14:paraId="1B351C29" w14:textId="77777777" w:rsidR="0008138C" w:rsidRPr="007B33C8" w:rsidRDefault="0008138C" w:rsidP="00081195">
      <w:pPr>
        <w:pStyle w:val="ListParagraph"/>
        <w:widowControl w:val="0"/>
        <w:numPr>
          <w:ilvl w:val="0"/>
          <w:numId w:val="15"/>
        </w:numPr>
        <w:tabs>
          <w:tab w:val="clear" w:pos="567"/>
          <w:tab w:val="left" w:pos="754"/>
        </w:tabs>
        <w:autoSpaceDE w:val="0"/>
        <w:autoSpaceDN w:val="0"/>
        <w:spacing w:before="1" w:line="240" w:lineRule="auto"/>
        <w:ind w:left="754" w:hanging="229"/>
        <w:contextualSpacing w:val="0"/>
        <w:rPr>
          <w:rFonts w:ascii="Public Sans Light" w:hAnsi="Public Sans Light" w:cs="Arial"/>
          <w:sz w:val="22"/>
        </w:rPr>
      </w:pPr>
      <w:r w:rsidRPr="007B33C8">
        <w:rPr>
          <w:rFonts w:ascii="Public Sans Light" w:hAnsi="Public Sans Light" w:cs="Arial"/>
          <w:sz w:val="22"/>
        </w:rPr>
        <w:t>Use</w:t>
      </w:r>
      <w:r w:rsidRPr="007B33C8">
        <w:rPr>
          <w:rFonts w:ascii="Public Sans Light" w:hAnsi="Public Sans Light" w:cs="Arial"/>
          <w:spacing w:val="36"/>
          <w:sz w:val="22"/>
        </w:rPr>
        <w:t xml:space="preserve"> </w:t>
      </w:r>
      <w:r w:rsidRPr="007B33C8">
        <w:rPr>
          <w:rFonts w:ascii="Public Sans Light" w:hAnsi="Public Sans Light" w:cs="Arial"/>
          <w:sz w:val="22"/>
        </w:rPr>
        <w:t>a</w:t>
      </w:r>
      <w:r w:rsidRPr="007B33C8">
        <w:rPr>
          <w:rFonts w:ascii="Public Sans Light" w:hAnsi="Public Sans Light" w:cs="Arial"/>
          <w:spacing w:val="34"/>
          <w:sz w:val="22"/>
        </w:rPr>
        <w:t xml:space="preserve"> </w:t>
      </w:r>
      <w:r w:rsidRPr="007B33C8">
        <w:rPr>
          <w:rFonts w:ascii="Public Sans Light" w:hAnsi="Public Sans Light" w:cs="Arial"/>
          <w:sz w:val="22"/>
        </w:rPr>
        <w:t>mix</w:t>
      </w:r>
      <w:r w:rsidRPr="007B33C8">
        <w:rPr>
          <w:rFonts w:ascii="Public Sans Light" w:hAnsi="Public Sans Light" w:cs="Arial"/>
          <w:spacing w:val="33"/>
          <w:sz w:val="22"/>
        </w:rPr>
        <w:t xml:space="preserve"> </w:t>
      </w:r>
      <w:r w:rsidRPr="007B33C8">
        <w:rPr>
          <w:rFonts w:ascii="Public Sans Light" w:hAnsi="Public Sans Light" w:cs="Arial"/>
          <w:sz w:val="22"/>
        </w:rPr>
        <w:t>of</w:t>
      </w:r>
      <w:r w:rsidRPr="007B33C8">
        <w:rPr>
          <w:rFonts w:ascii="Public Sans Light" w:hAnsi="Public Sans Light" w:cs="Arial"/>
          <w:spacing w:val="38"/>
          <w:sz w:val="22"/>
        </w:rPr>
        <w:t xml:space="preserve"> </w:t>
      </w:r>
      <w:r w:rsidRPr="007B33C8">
        <w:rPr>
          <w:rFonts w:ascii="Public Sans Light" w:hAnsi="Public Sans Light" w:cs="Arial"/>
          <w:sz w:val="22"/>
        </w:rPr>
        <w:t>primary</w:t>
      </w:r>
      <w:r w:rsidRPr="007B33C8">
        <w:rPr>
          <w:rFonts w:ascii="Public Sans Light" w:hAnsi="Public Sans Light" w:cs="Arial"/>
          <w:spacing w:val="33"/>
          <w:sz w:val="22"/>
        </w:rPr>
        <w:t xml:space="preserve"> </w:t>
      </w:r>
      <w:r w:rsidRPr="007B33C8">
        <w:rPr>
          <w:rFonts w:ascii="Public Sans Light" w:hAnsi="Public Sans Light" w:cs="Arial"/>
          <w:sz w:val="22"/>
        </w:rPr>
        <w:t>sources</w:t>
      </w:r>
      <w:r w:rsidRPr="007B33C8">
        <w:rPr>
          <w:rFonts w:ascii="Public Sans Light" w:hAnsi="Public Sans Light" w:cs="Arial"/>
          <w:spacing w:val="37"/>
          <w:sz w:val="22"/>
        </w:rPr>
        <w:t xml:space="preserve"> </w:t>
      </w:r>
      <w:r w:rsidRPr="007B33C8">
        <w:rPr>
          <w:rFonts w:ascii="Public Sans Light" w:hAnsi="Public Sans Light" w:cs="Arial"/>
          <w:sz w:val="22"/>
        </w:rPr>
        <w:t>(the</w:t>
      </w:r>
      <w:r w:rsidRPr="007B33C8">
        <w:rPr>
          <w:rFonts w:ascii="Public Sans Light" w:hAnsi="Public Sans Light" w:cs="Arial"/>
          <w:spacing w:val="36"/>
          <w:sz w:val="22"/>
        </w:rPr>
        <w:t xml:space="preserve"> </w:t>
      </w:r>
      <w:r w:rsidRPr="007B33C8">
        <w:rPr>
          <w:rFonts w:ascii="Public Sans Light" w:hAnsi="Public Sans Light" w:cs="Arial"/>
          <w:sz w:val="22"/>
        </w:rPr>
        <w:t>venture’s</w:t>
      </w:r>
      <w:r w:rsidRPr="007B33C8">
        <w:rPr>
          <w:rFonts w:ascii="Public Sans Light" w:hAnsi="Public Sans Light" w:cs="Arial"/>
          <w:spacing w:val="32"/>
          <w:sz w:val="22"/>
        </w:rPr>
        <w:t xml:space="preserve"> </w:t>
      </w:r>
      <w:r w:rsidRPr="007B33C8">
        <w:rPr>
          <w:rFonts w:ascii="Public Sans Light" w:hAnsi="Public Sans Light" w:cs="Arial"/>
          <w:sz w:val="22"/>
        </w:rPr>
        <w:t>information</w:t>
      </w:r>
      <w:r w:rsidRPr="007B33C8">
        <w:rPr>
          <w:rFonts w:ascii="Public Sans Light" w:hAnsi="Public Sans Light" w:cs="Arial"/>
          <w:spacing w:val="38"/>
          <w:sz w:val="22"/>
        </w:rPr>
        <w:t xml:space="preserve"> </w:t>
      </w:r>
      <w:r w:rsidRPr="007B33C8">
        <w:rPr>
          <w:rFonts w:ascii="Public Sans Light" w:hAnsi="Public Sans Light" w:cs="Arial"/>
          <w:sz w:val="22"/>
        </w:rPr>
        <w:t>from</w:t>
      </w:r>
      <w:r w:rsidRPr="007B33C8">
        <w:rPr>
          <w:rFonts w:ascii="Public Sans Light" w:hAnsi="Public Sans Light" w:cs="Arial"/>
          <w:spacing w:val="19"/>
          <w:sz w:val="22"/>
        </w:rPr>
        <w:t xml:space="preserve"> </w:t>
      </w:r>
      <w:r w:rsidRPr="007B33C8">
        <w:rPr>
          <w:rFonts w:ascii="Public Sans Light" w:hAnsi="Public Sans Light" w:cs="Arial"/>
          <w:sz w:val="22"/>
        </w:rPr>
        <w:t>Ashoka</w:t>
      </w:r>
      <w:r w:rsidRPr="007B33C8">
        <w:rPr>
          <w:rFonts w:ascii="Public Sans Light" w:hAnsi="Public Sans Light" w:cs="Arial"/>
          <w:spacing w:val="36"/>
          <w:sz w:val="22"/>
        </w:rPr>
        <w:t xml:space="preserve"> </w:t>
      </w:r>
      <w:r w:rsidRPr="007B33C8">
        <w:rPr>
          <w:rFonts w:ascii="Public Sans Light" w:hAnsi="Public Sans Light" w:cs="Arial"/>
          <w:sz w:val="22"/>
        </w:rPr>
        <w:t>and</w:t>
      </w:r>
      <w:r w:rsidRPr="007B33C8">
        <w:rPr>
          <w:rFonts w:ascii="Public Sans Light" w:hAnsi="Public Sans Light" w:cs="Arial"/>
          <w:spacing w:val="36"/>
          <w:sz w:val="22"/>
        </w:rPr>
        <w:t xml:space="preserve"> </w:t>
      </w:r>
      <w:r w:rsidRPr="007B33C8">
        <w:rPr>
          <w:rFonts w:ascii="Public Sans Light" w:hAnsi="Public Sans Light" w:cs="Arial"/>
          <w:spacing w:val="-2"/>
          <w:sz w:val="22"/>
        </w:rPr>
        <w:t>website),</w:t>
      </w:r>
    </w:p>
    <w:p w14:paraId="5F8616A7" w14:textId="77777777" w:rsidR="0008138C" w:rsidRPr="007B33C8" w:rsidRDefault="0008138C" w:rsidP="0008138C">
      <w:pPr>
        <w:spacing w:before="43"/>
        <w:ind w:left="885"/>
        <w:rPr>
          <w:rFonts w:ascii="Public Sans Light" w:hAnsi="Public Sans Light" w:cs="Arial"/>
          <w:sz w:val="22"/>
        </w:rPr>
      </w:pPr>
      <w:r w:rsidRPr="007B33C8">
        <w:rPr>
          <w:rFonts w:ascii="Public Sans Light" w:hAnsi="Public Sans Light" w:cs="Arial"/>
          <w:sz w:val="22"/>
        </w:rPr>
        <w:t>contextual</w:t>
      </w:r>
      <w:r w:rsidRPr="007B33C8">
        <w:rPr>
          <w:rFonts w:ascii="Public Sans Light" w:hAnsi="Public Sans Light" w:cs="Arial"/>
          <w:spacing w:val="-7"/>
          <w:sz w:val="22"/>
        </w:rPr>
        <w:t xml:space="preserve"> </w:t>
      </w:r>
      <w:r w:rsidRPr="007B33C8">
        <w:rPr>
          <w:rFonts w:ascii="Public Sans Light" w:hAnsi="Public Sans Light" w:cs="Arial"/>
          <w:sz w:val="22"/>
        </w:rPr>
        <w:t>data</w:t>
      </w:r>
      <w:r w:rsidRPr="007B33C8">
        <w:rPr>
          <w:rFonts w:ascii="Public Sans Light" w:hAnsi="Public Sans Light" w:cs="Arial"/>
          <w:spacing w:val="-3"/>
          <w:sz w:val="22"/>
        </w:rPr>
        <w:t xml:space="preserve"> </w:t>
      </w:r>
      <w:r w:rsidRPr="007B33C8">
        <w:rPr>
          <w:rFonts w:ascii="Public Sans Light" w:hAnsi="Public Sans Light" w:cs="Arial"/>
          <w:sz w:val="22"/>
        </w:rPr>
        <w:t>(e.g.,</w:t>
      </w:r>
      <w:r w:rsidRPr="007B33C8">
        <w:rPr>
          <w:rFonts w:ascii="Public Sans Light" w:hAnsi="Public Sans Light" w:cs="Arial"/>
          <w:spacing w:val="-4"/>
          <w:sz w:val="22"/>
        </w:rPr>
        <w:t xml:space="preserve"> </w:t>
      </w:r>
      <w:r w:rsidRPr="007B33C8">
        <w:rPr>
          <w:rFonts w:ascii="Public Sans Light" w:hAnsi="Public Sans Light" w:cs="Arial"/>
          <w:sz w:val="22"/>
        </w:rPr>
        <w:t>country</w:t>
      </w:r>
      <w:r w:rsidRPr="007B33C8">
        <w:rPr>
          <w:rFonts w:ascii="Public Sans Light" w:hAnsi="Public Sans Light" w:cs="Arial"/>
          <w:spacing w:val="-4"/>
          <w:sz w:val="22"/>
        </w:rPr>
        <w:t xml:space="preserve"> </w:t>
      </w:r>
      <w:r w:rsidRPr="007B33C8">
        <w:rPr>
          <w:rFonts w:ascii="Public Sans Light" w:hAnsi="Public Sans Light" w:cs="Arial"/>
          <w:sz w:val="22"/>
        </w:rPr>
        <w:t>statistics),</w:t>
      </w:r>
      <w:r w:rsidRPr="007B33C8">
        <w:rPr>
          <w:rFonts w:ascii="Public Sans Light" w:hAnsi="Public Sans Light" w:cs="Arial"/>
          <w:spacing w:val="-4"/>
          <w:sz w:val="22"/>
        </w:rPr>
        <w:t xml:space="preserve"> </w:t>
      </w:r>
      <w:r w:rsidRPr="007B33C8">
        <w:rPr>
          <w:rFonts w:ascii="Public Sans Light" w:hAnsi="Public Sans Light" w:cs="Arial"/>
          <w:sz w:val="22"/>
        </w:rPr>
        <w:t>and</w:t>
      </w:r>
      <w:r w:rsidRPr="007B33C8">
        <w:rPr>
          <w:rFonts w:ascii="Public Sans Light" w:hAnsi="Public Sans Light" w:cs="Arial"/>
          <w:spacing w:val="-2"/>
          <w:sz w:val="22"/>
        </w:rPr>
        <w:t xml:space="preserve"> </w:t>
      </w:r>
      <w:r w:rsidRPr="007B33C8">
        <w:rPr>
          <w:rFonts w:ascii="Public Sans Light" w:hAnsi="Public Sans Light" w:cs="Arial"/>
          <w:sz w:val="22"/>
        </w:rPr>
        <w:t>academic</w:t>
      </w:r>
      <w:r w:rsidRPr="007B33C8">
        <w:rPr>
          <w:rFonts w:ascii="Public Sans Light" w:hAnsi="Public Sans Light" w:cs="Arial"/>
          <w:spacing w:val="-4"/>
          <w:sz w:val="22"/>
        </w:rPr>
        <w:t xml:space="preserve"> </w:t>
      </w:r>
      <w:r w:rsidRPr="007B33C8">
        <w:rPr>
          <w:rFonts w:ascii="Public Sans Light" w:hAnsi="Public Sans Light" w:cs="Arial"/>
          <w:spacing w:val="-2"/>
          <w:sz w:val="22"/>
        </w:rPr>
        <w:t>references.</w:t>
      </w:r>
    </w:p>
    <w:p w14:paraId="361FE2A1" w14:textId="77777777" w:rsidR="0008138C" w:rsidRPr="007B33C8" w:rsidRDefault="0008138C" w:rsidP="00081195">
      <w:pPr>
        <w:pStyle w:val="ListParagraph"/>
        <w:widowControl w:val="0"/>
        <w:numPr>
          <w:ilvl w:val="0"/>
          <w:numId w:val="15"/>
        </w:numPr>
        <w:tabs>
          <w:tab w:val="clear" w:pos="567"/>
          <w:tab w:val="left" w:pos="885"/>
        </w:tabs>
        <w:autoSpaceDE w:val="0"/>
        <w:autoSpaceDN w:val="0"/>
        <w:spacing w:before="43" w:line="240" w:lineRule="auto"/>
        <w:contextualSpacing w:val="0"/>
        <w:rPr>
          <w:rFonts w:ascii="Public Sans Light" w:hAnsi="Public Sans Light" w:cs="Arial"/>
          <w:sz w:val="22"/>
        </w:rPr>
      </w:pPr>
      <w:r w:rsidRPr="007B33C8">
        <w:rPr>
          <w:rFonts w:ascii="Public Sans Light" w:hAnsi="Public Sans Light" w:cs="Arial"/>
          <w:sz w:val="22"/>
        </w:rPr>
        <w:t>Only</w:t>
      </w:r>
      <w:r w:rsidRPr="007B33C8">
        <w:rPr>
          <w:rFonts w:ascii="Public Sans Light" w:hAnsi="Public Sans Light" w:cs="Arial"/>
          <w:spacing w:val="-5"/>
          <w:sz w:val="22"/>
        </w:rPr>
        <w:t xml:space="preserve"> </w:t>
      </w:r>
      <w:r w:rsidRPr="007B33C8">
        <w:rPr>
          <w:rFonts w:ascii="Public Sans Light" w:hAnsi="Public Sans Light" w:cs="Arial"/>
          <w:sz w:val="22"/>
        </w:rPr>
        <w:t>use</w:t>
      </w:r>
      <w:r w:rsidRPr="007B33C8">
        <w:rPr>
          <w:rFonts w:ascii="Public Sans Light" w:hAnsi="Public Sans Light" w:cs="Arial"/>
          <w:spacing w:val="-3"/>
          <w:sz w:val="22"/>
        </w:rPr>
        <w:t xml:space="preserve"> </w:t>
      </w:r>
      <w:r w:rsidRPr="007B33C8">
        <w:rPr>
          <w:rFonts w:ascii="Public Sans Light" w:hAnsi="Public Sans Light" w:cs="Arial"/>
          <w:sz w:val="22"/>
        </w:rPr>
        <w:t>reliable</w:t>
      </w:r>
      <w:r w:rsidRPr="007B33C8">
        <w:rPr>
          <w:rFonts w:ascii="Public Sans Light" w:hAnsi="Public Sans Light" w:cs="Arial"/>
          <w:spacing w:val="-4"/>
          <w:sz w:val="22"/>
        </w:rPr>
        <w:t xml:space="preserve"> </w:t>
      </w:r>
      <w:r w:rsidRPr="007B33C8">
        <w:rPr>
          <w:rFonts w:ascii="Public Sans Light" w:hAnsi="Public Sans Light" w:cs="Arial"/>
          <w:spacing w:val="-2"/>
          <w:sz w:val="22"/>
        </w:rPr>
        <w:t>sources.</w:t>
      </w:r>
    </w:p>
    <w:p w14:paraId="00460BCA" w14:textId="77777777" w:rsidR="0008138C" w:rsidRPr="007B33C8" w:rsidRDefault="0008138C" w:rsidP="00081195">
      <w:pPr>
        <w:pStyle w:val="ListParagraph"/>
        <w:widowControl w:val="0"/>
        <w:numPr>
          <w:ilvl w:val="0"/>
          <w:numId w:val="15"/>
        </w:numPr>
        <w:tabs>
          <w:tab w:val="clear" w:pos="567"/>
          <w:tab w:val="left" w:pos="885"/>
          <w:tab w:val="left" w:pos="2541"/>
          <w:tab w:val="left" w:pos="4121"/>
          <w:tab w:val="left" w:pos="6273"/>
          <w:tab w:val="left" w:pos="8687"/>
        </w:tabs>
        <w:autoSpaceDE w:val="0"/>
        <w:autoSpaceDN w:val="0"/>
        <w:spacing w:before="40" w:line="276" w:lineRule="auto"/>
        <w:ind w:right="867"/>
        <w:contextualSpacing w:val="0"/>
        <w:rPr>
          <w:rFonts w:ascii="Public Sans Light" w:hAnsi="Public Sans Light" w:cs="Arial"/>
          <w:sz w:val="22"/>
        </w:rPr>
      </w:pPr>
      <w:r w:rsidRPr="007B33C8">
        <w:rPr>
          <w:rFonts w:ascii="Public Sans Light" w:hAnsi="Public Sans Light" w:cs="Arial"/>
          <w:spacing w:val="-4"/>
          <w:sz w:val="22"/>
        </w:rPr>
        <w:t>Use</w:t>
      </w:r>
      <w:r w:rsidRPr="007B33C8">
        <w:rPr>
          <w:rFonts w:ascii="Public Sans Light" w:hAnsi="Public Sans Light" w:cs="Arial"/>
          <w:sz w:val="22"/>
        </w:rPr>
        <w:tab/>
      </w:r>
      <w:r w:rsidRPr="007B33C8">
        <w:rPr>
          <w:rFonts w:ascii="Public Sans Light" w:hAnsi="Public Sans Light" w:cs="Arial"/>
          <w:spacing w:val="-4"/>
          <w:sz w:val="22"/>
        </w:rPr>
        <w:t>the</w:t>
      </w:r>
      <w:r w:rsidRPr="007B33C8">
        <w:rPr>
          <w:rFonts w:ascii="Public Sans Light" w:hAnsi="Public Sans Light" w:cs="Arial"/>
          <w:sz w:val="22"/>
        </w:rPr>
        <w:tab/>
      </w:r>
      <w:r w:rsidRPr="007B33C8">
        <w:rPr>
          <w:rFonts w:ascii="Public Sans Light" w:hAnsi="Public Sans Light" w:cs="Arial"/>
          <w:spacing w:val="-2"/>
          <w:sz w:val="22"/>
        </w:rPr>
        <w:t>Harvard</w:t>
      </w:r>
      <w:r w:rsidRPr="007B33C8">
        <w:rPr>
          <w:rFonts w:ascii="Public Sans Light" w:hAnsi="Public Sans Light" w:cs="Arial"/>
          <w:sz w:val="22"/>
        </w:rPr>
        <w:tab/>
      </w:r>
      <w:r w:rsidRPr="007B33C8">
        <w:rPr>
          <w:rFonts w:ascii="Public Sans Light" w:hAnsi="Public Sans Light" w:cs="Arial"/>
          <w:spacing w:val="-2"/>
          <w:sz w:val="22"/>
        </w:rPr>
        <w:t>referencing</w:t>
      </w:r>
      <w:r w:rsidRPr="007B33C8">
        <w:rPr>
          <w:rFonts w:ascii="Public Sans Light" w:hAnsi="Public Sans Light" w:cs="Arial"/>
          <w:sz w:val="22"/>
        </w:rPr>
        <w:tab/>
      </w:r>
      <w:r w:rsidRPr="007B33C8">
        <w:rPr>
          <w:rFonts w:ascii="Public Sans Light" w:hAnsi="Public Sans Light" w:cs="Arial"/>
          <w:spacing w:val="-2"/>
          <w:sz w:val="22"/>
        </w:rPr>
        <w:t>style.</w:t>
      </w:r>
    </w:p>
    <w:p w14:paraId="1A3EFAEF" w14:textId="77777777" w:rsidR="0008138C" w:rsidRPr="007B33C8" w:rsidRDefault="0008138C" w:rsidP="0008138C">
      <w:pPr>
        <w:tabs>
          <w:tab w:val="left" w:pos="885"/>
          <w:tab w:val="left" w:pos="2541"/>
          <w:tab w:val="left" w:pos="4121"/>
          <w:tab w:val="left" w:pos="6273"/>
          <w:tab w:val="left" w:pos="8687"/>
        </w:tabs>
        <w:spacing w:before="40" w:after="240" w:line="276" w:lineRule="auto"/>
        <w:ind w:right="867"/>
        <w:rPr>
          <w:rFonts w:ascii="Public Sans Light" w:hAnsi="Public Sans Light"/>
          <w:sz w:val="22"/>
        </w:rPr>
      </w:pPr>
      <w:r w:rsidRPr="007B33C8">
        <w:rPr>
          <w:rFonts w:ascii="Public Sans Light" w:hAnsi="Public Sans Light" w:cs="Arial"/>
          <w:sz w:val="22"/>
        </w:rPr>
        <w:t xml:space="preserve">Support available: </w:t>
      </w:r>
      <w:hyperlink r:id="rId23">
        <w:r w:rsidRPr="007B33C8">
          <w:rPr>
            <w:rFonts w:ascii="Public Sans Light" w:hAnsi="Public Sans Light" w:cs="Arial"/>
            <w:color w:val="467885"/>
            <w:sz w:val="22"/>
            <w:u w:val="single" w:color="467885"/>
          </w:rPr>
          <w:t>Academic Study Hub – University of Greenwich</w:t>
        </w:r>
      </w:hyperlink>
    </w:p>
    <w:p w14:paraId="7D2D5F4A" w14:textId="77777777" w:rsidR="0008138C" w:rsidRPr="007B33C8" w:rsidRDefault="0008138C" w:rsidP="0008138C">
      <w:pPr>
        <w:tabs>
          <w:tab w:val="left" w:pos="885"/>
          <w:tab w:val="left" w:pos="2541"/>
          <w:tab w:val="left" w:pos="4121"/>
          <w:tab w:val="left" w:pos="6273"/>
          <w:tab w:val="left" w:pos="8687"/>
        </w:tabs>
        <w:spacing w:before="40" w:after="240" w:line="276" w:lineRule="auto"/>
        <w:ind w:right="867"/>
        <w:jc w:val="center"/>
        <w:rPr>
          <w:rFonts w:ascii="Public Sans Light" w:hAnsi="Public Sans Light" w:cs="Arial"/>
          <w:b/>
          <w:bCs/>
          <w:color w:val="EE0000"/>
          <w:sz w:val="22"/>
        </w:rPr>
      </w:pPr>
      <w:r w:rsidRPr="007B33C8">
        <w:rPr>
          <w:rFonts w:ascii="Public Sans Light" w:hAnsi="Public Sans Light" w:cs="Arial"/>
          <w:b/>
          <w:bCs/>
          <w:color w:val="EE0000"/>
          <w:sz w:val="22"/>
        </w:rPr>
        <w:t>Do not use any concepts, theories, or frameworks that are outside the scope of the module. All concepts must be drawn from the module's teaching resources.</w:t>
      </w:r>
    </w:p>
    <w:p w14:paraId="50AD987E" w14:textId="77777777" w:rsidR="0008138C" w:rsidRPr="007B33C8" w:rsidRDefault="0008138C" w:rsidP="0008138C">
      <w:pPr>
        <w:pStyle w:val="BodyText"/>
        <w:jc w:val="center"/>
        <w:rPr>
          <w:rFonts w:ascii="Public Sans Light" w:hAnsi="Public Sans Light"/>
          <w:b/>
          <w:bCs/>
          <w:i/>
          <w:iCs/>
          <w:color w:val="FF0000"/>
        </w:rPr>
      </w:pPr>
      <w:r w:rsidRPr="007B33C8">
        <w:rPr>
          <w:rFonts w:ascii="Public Sans Light" w:hAnsi="Public Sans Light"/>
          <w:b/>
          <w:bCs/>
          <w:i/>
          <w:iCs/>
          <w:color w:val="FF0000"/>
        </w:rPr>
        <w:t xml:space="preserve">Further details </w:t>
      </w:r>
      <w:r w:rsidRPr="007B33C8">
        <w:rPr>
          <w:rFonts w:ascii="Public Sans Light" w:hAnsi="Public Sans Light"/>
          <w:b/>
          <w:bCs/>
          <w:i/>
          <w:iCs/>
          <w:color w:val="FF0000"/>
          <w:u w:val="single"/>
        </w:rPr>
        <w:t>(including structure</w:t>
      </w:r>
      <w:r w:rsidRPr="007B33C8">
        <w:rPr>
          <w:rFonts w:ascii="Public Sans Light" w:hAnsi="Public Sans Light"/>
          <w:b/>
          <w:bCs/>
          <w:i/>
          <w:iCs/>
          <w:color w:val="FF0000"/>
        </w:rPr>
        <w:t>) about Assignment 1 will be provided during the seminars.</w:t>
      </w:r>
    </w:p>
    <w:p w14:paraId="2EBFFA82" w14:textId="77777777" w:rsidR="0008138C" w:rsidRPr="007B33C8" w:rsidRDefault="0008138C" w:rsidP="0008138C">
      <w:pPr>
        <w:ind w:left="143"/>
        <w:jc w:val="both"/>
        <w:rPr>
          <w:rFonts w:ascii="Public Sans Light" w:hAnsi="Public Sans Light" w:cs="Arial"/>
          <w:b/>
          <w:sz w:val="22"/>
        </w:rPr>
      </w:pPr>
    </w:p>
    <w:p w14:paraId="35D6CA16" w14:textId="1B5A97C2" w:rsidR="0008138C" w:rsidRPr="007B33C8" w:rsidRDefault="000C58A8" w:rsidP="007B33C8">
      <w:pPr>
        <w:ind w:left="143"/>
        <w:jc w:val="both"/>
        <w:rPr>
          <w:rFonts w:ascii="Public Sans Light" w:hAnsi="Public Sans Light" w:cs="Arial"/>
          <w:sz w:val="22"/>
        </w:rPr>
      </w:pPr>
      <w:r>
        <w:rPr>
          <w:rFonts w:ascii="Public Sans Light" w:hAnsi="Public Sans Light" w:cs="Arial"/>
          <w:b/>
          <w:sz w:val="22"/>
        </w:rPr>
        <w:t xml:space="preserve">Simplified </w:t>
      </w:r>
      <w:r w:rsidR="0008138C" w:rsidRPr="007B33C8">
        <w:rPr>
          <w:rFonts w:ascii="Public Sans Light" w:hAnsi="Public Sans Light" w:cs="Arial"/>
          <w:b/>
          <w:sz w:val="22"/>
        </w:rPr>
        <w:t>Marking</w:t>
      </w:r>
      <w:r w:rsidR="0008138C" w:rsidRPr="007B33C8">
        <w:rPr>
          <w:rFonts w:ascii="Public Sans Light" w:hAnsi="Public Sans Light" w:cs="Arial"/>
          <w:b/>
          <w:spacing w:val="-8"/>
          <w:sz w:val="22"/>
        </w:rPr>
        <w:t xml:space="preserve"> </w:t>
      </w:r>
      <w:r w:rsidR="0008138C" w:rsidRPr="007B33C8">
        <w:rPr>
          <w:rFonts w:ascii="Public Sans Light" w:hAnsi="Public Sans Light" w:cs="Arial"/>
          <w:b/>
          <w:sz w:val="22"/>
        </w:rPr>
        <w:t>rubric</w:t>
      </w:r>
      <w:r w:rsidR="0008138C" w:rsidRPr="007B33C8">
        <w:rPr>
          <w:rFonts w:ascii="Public Sans Light" w:hAnsi="Public Sans Light" w:cs="Arial"/>
          <w:sz w:val="22"/>
        </w:rPr>
        <w:t>:</w:t>
      </w:r>
      <w:r w:rsidR="0008138C" w:rsidRPr="007B33C8">
        <w:rPr>
          <w:rFonts w:ascii="Public Sans Light" w:hAnsi="Public Sans Light" w:cs="Arial"/>
          <w:spacing w:val="-6"/>
          <w:sz w:val="22"/>
        </w:rPr>
        <w:t xml:space="preserve"> </w:t>
      </w:r>
      <w:r w:rsidR="0008138C" w:rsidRPr="007B33C8">
        <w:rPr>
          <w:rFonts w:ascii="Public Sans Light" w:hAnsi="Public Sans Light" w:cs="Arial"/>
          <w:sz w:val="22"/>
        </w:rPr>
        <w:t>Learning</w:t>
      </w:r>
      <w:r w:rsidR="0008138C" w:rsidRPr="007B33C8">
        <w:rPr>
          <w:rFonts w:ascii="Public Sans Light" w:hAnsi="Public Sans Light" w:cs="Arial"/>
          <w:spacing w:val="-8"/>
          <w:sz w:val="22"/>
        </w:rPr>
        <w:t xml:space="preserve"> </w:t>
      </w:r>
      <w:r w:rsidR="0008138C" w:rsidRPr="007B33C8">
        <w:rPr>
          <w:rFonts w:ascii="Public Sans Light" w:hAnsi="Public Sans Light" w:cs="Arial"/>
          <w:spacing w:val="-2"/>
          <w:sz w:val="22"/>
        </w:rPr>
        <w:t>Diary</w:t>
      </w:r>
    </w:p>
    <w:tbl>
      <w:tblPr>
        <w:tblStyle w:val="PlainTable1"/>
        <w:tblW w:w="0" w:type="auto"/>
        <w:tblLook w:val="04A0" w:firstRow="1" w:lastRow="0" w:firstColumn="1" w:lastColumn="0" w:noHBand="0" w:noVBand="1"/>
      </w:tblPr>
      <w:tblGrid>
        <w:gridCol w:w="2085"/>
        <w:gridCol w:w="1256"/>
        <w:gridCol w:w="5719"/>
      </w:tblGrid>
      <w:tr w:rsidR="0008138C" w:rsidRPr="007B33C8" w14:paraId="1A8770CA" w14:textId="77777777" w:rsidTr="00677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137853"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Marking Criteria</w:t>
            </w:r>
          </w:p>
        </w:tc>
        <w:tc>
          <w:tcPr>
            <w:tcW w:w="0" w:type="auto"/>
            <w:hideMark/>
          </w:tcPr>
          <w:p w14:paraId="61FBC2D2" w14:textId="77777777" w:rsidR="0008138C" w:rsidRPr="007B33C8" w:rsidRDefault="0008138C" w:rsidP="00677457">
            <w:pPr>
              <w:pStyle w:val="BodyText"/>
              <w:spacing w:before="135"/>
              <w:jc w:val="both"/>
              <w:cnfStyle w:val="100000000000" w:firstRow="1"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Marks Allocated</w:t>
            </w:r>
          </w:p>
        </w:tc>
        <w:tc>
          <w:tcPr>
            <w:tcW w:w="0" w:type="auto"/>
            <w:hideMark/>
          </w:tcPr>
          <w:p w14:paraId="126DD4BF" w14:textId="77777777" w:rsidR="0008138C" w:rsidRPr="007B33C8" w:rsidRDefault="0008138C" w:rsidP="00677457">
            <w:pPr>
              <w:pStyle w:val="BodyText"/>
              <w:spacing w:before="135"/>
              <w:jc w:val="both"/>
              <w:cnfStyle w:val="100000000000" w:firstRow="1"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Description</w:t>
            </w:r>
          </w:p>
        </w:tc>
      </w:tr>
      <w:tr w:rsidR="0008138C" w:rsidRPr="007B33C8" w14:paraId="344839CC"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FEC136"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Venture Selection and Analysis</w:t>
            </w:r>
          </w:p>
        </w:tc>
        <w:tc>
          <w:tcPr>
            <w:tcW w:w="0" w:type="auto"/>
            <w:hideMark/>
          </w:tcPr>
          <w:p w14:paraId="40470790"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20%</w:t>
            </w:r>
          </w:p>
        </w:tc>
        <w:tc>
          <w:tcPr>
            <w:tcW w:w="0" w:type="auto"/>
            <w:hideMark/>
          </w:tcPr>
          <w:p w14:paraId="7FF9FC12"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Choice of venture with solid analysis. Uses multiple sources well. Clear understanding of the venture's main elements.</w:t>
            </w:r>
          </w:p>
        </w:tc>
      </w:tr>
      <w:tr w:rsidR="0008138C" w:rsidRPr="007B33C8" w14:paraId="3522C3AA" w14:textId="77777777" w:rsidTr="00677457">
        <w:tc>
          <w:tcPr>
            <w:cnfStyle w:val="001000000000" w:firstRow="0" w:lastRow="0" w:firstColumn="1" w:lastColumn="0" w:oddVBand="0" w:evenVBand="0" w:oddHBand="0" w:evenHBand="0" w:firstRowFirstColumn="0" w:firstRowLastColumn="0" w:lastRowFirstColumn="0" w:lastRowLastColumn="0"/>
            <w:tcW w:w="0" w:type="auto"/>
            <w:hideMark/>
          </w:tcPr>
          <w:p w14:paraId="51DE194E"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Innovation Analysis</w:t>
            </w:r>
          </w:p>
        </w:tc>
        <w:tc>
          <w:tcPr>
            <w:tcW w:w="0" w:type="auto"/>
            <w:hideMark/>
          </w:tcPr>
          <w:p w14:paraId="507DA924" w14:textId="77777777" w:rsidR="0008138C" w:rsidRPr="007B33C8" w:rsidRDefault="0008138C" w:rsidP="00677457">
            <w:pPr>
              <w:pStyle w:val="BodyText"/>
              <w:spacing w:before="135"/>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25%</w:t>
            </w:r>
          </w:p>
        </w:tc>
        <w:tc>
          <w:tcPr>
            <w:tcW w:w="0" w:type="auto"/>
            <w:hideMark/>
          </w:tcPr>
          <w:p w14:paraId="7FCEA1D1" w14:textId="77777777" w:rsidR="0008138C" w:rsidRPr="007B33C8" w:rsidRDefault="0008138C" w:rsidP="00677457">
            <w:pPr>
              <w:pStyle w:val="BodyText"/>
              <w:spacing w:before="135"/>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Very good choice of venture with solid analysis. Uses multiple sources well. Clear understanding of the venture's main elements.</w:t>
            </w:r>
          </w:p>
        </w:tc>
      </w:tr>
      <w:tr w:rsidR="0008138C" w:rsidRPr="007B33C8" w14:paraId="202D9897"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B92A9A"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Cross-Border Transfer Reflection</w:t>
            </w:r>
          </w:p>
        </w:tc>
        <w:tc>
          <w:tcPr>
            <w:tcW w:w="0" w:type="auto"/>
            <w:hideMark/>
          </w:tcPr>
          <w:p w14:paraId="07A40142"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25%</w:t>
            </w:r>
          </w:p>
        </w:tc>
        <w:tc>
          <w:tcPr>
            <w:tcW w:w="0" w:type="auto"/>
            <w:hideMark/>
          </w:tcPr>
          <w:p w14:paraId="39D0F401"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Provides very good reflection on cross-border transfer. Considers key factors. Demonstrates good analytical skills.</w:t>
            </w:r>
          </w:p>
        </w:tc>
      </w:tr>
      <w:tr w:rsidR="0008138C" w:rsidRPr="007B33C8" w14:paraId="3FC5E2F5" w14:textId="77777777" w:rsidTr="00677457">
        <w:tc>
          <w:tcPr>
            <w:cnfStyle w:val="001000000000" w:firstRow="0" w:lastRow="0" w:firstColumn="1" w:lastColumn="0" w:oddVBand="0" w:evenVBand="0" w:oddHBand="0" w:evenHBand="0" w:firstRowFirstColumn="0" w:firstRowLastColumn="0" w:lastRowFirstColumn="0" w:lastRowLastColumn="0"/>
            <w:tcW w:w="0" w:type="auto"/>
            <w:hideMark/>
          </w:tcPr>
          <w:p w14:paraId="1043A49C"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Entrepreneurial Classification</w:t>
            </w:r>
          </w:p>
        </w:tc>
        <w:tc>
          <w:tcPr>
            <w:tcW w:w="0" w:type="auto"/>
            <w:hideMark/>
          </w:tcPr>
          <w:p w14:paraId="0E0EC0A7" w14:textId="77777777" w:rsidR="0008138C" w:rsidRPr="007B33C8" w:rsidRDefault="0008138C" w:rsidP="00677457">
            <w:pPr>
              <w:pStyle w:val="BodyText"/>
              <w:spacing w:before="135"/>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15%</w:t>
            </w:r>
          </w:p>
        </w:tc>
        <w:tc>
          <w:tcPr>
            <w:tcW w:w="0" w:type="auto"/>
            <w:hideMark/>
          </w:tcPr>
          <w:p w14:paraId="6701812F" w14:textId="77777777" w:rsidR="0008138C" w:rsidRPr="007B33C8" w:rsidRDefault="0008138C" w:rsidP="00677457">
            <w:pPr>
              <w:pStyle w:val="BodyText"/>
              <w:spacing w:before="135"/>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Accurately identifies the type of entrepreneurship with well-reasoned justification. Demonstrates clear understanding of entrepreneurship concepts.</w:t>
            </w:r>
          </w:p>
        </w:tc>
      </w:tr>
      <w:tr w:rsidR="0008138C" w:rsidRPr="007B33C8" w14:paraId="4F1FC677"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A0A6A6" w14:textId="77777777" w:rsidR="0008138C" w:rsidRPr="007B33C8" w:rsidRDefault="0008138C" w:rsidP="00677457">
            <w:pPr>
              <w:pStyle w:val="BodyText"/>
              <w:spacing w:before="135"/>
              <w:jc w:val="both"/>
              <w:rPr>
                <w:rFonts w:ascii="Public Sans Light" w:hAnsi="Public Sans Light"/>
                <w:lang w:val="en-GB"/>
              </w:rPr>
            </w:pPr>
            <w:r w:rsidRPr="007B33C8">
              <w:rPr>
                <w:rFonts w:ascii="Public Sans Light" w:hAnsi="Public Sans Light"/>
                <w:lang w:val="en-GB"/>
              </w:rPr>
              <w:t>Application of Theories</w:t>
            </w:r>
          </w:p>
        </w:tc>
        <w:tc>
          <w:tcPr>
            <w:tcW w:w="0" w:type="auto"/>
            <w:hideMark/>
          </w:tcPr>
          <w:p w14:paraId="1F25F963"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15%</w:t>
            </w:r>
          </w:p>
        </w:tc>
        <w:tc>
          <w:tcPr>
            <w:tcW w:w="0" w:type="auto"/>
            <w:hideMark/>
          </w:tcPr>
          <w:p w14:paraId="0EDCFE98" w14:textId="77777777" w:rsidR="0008138C" w:rsidRPr="007B33C8" w:rsidRDefault="0008138C" w:rsidP="00677457">
            <w:pPr>
              <w:pStyle w:val="BodyText"/>
              <w:spacing w:before="135"/>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Exceptional application of relevant entrepreneurship and innovation theories. Demonstrates sophisticated understanding and critical evaluation of concepts discussed in class.</w:t>
            </w:r>
          </w:p>
        </w:tc>
      </w:tr>
    </w:tbl>
    <w:p w14:paraId="50EC35C1" w14:textId="77777777" w:rsidR="00417BBA" w:rsidRDefault="00417BBA" w:rsidP="0008138C">
      <w:pPr>
        <w:rPr>
          <w:rFonts w:ascii="Public Sans Light" w:hAnsi="Public Sans Light" w:cs="Arial"/>
          <w:b/>
          <w:bCs/>
          <w:sz w:val="22"/>
          <w:u w:val="single"/>
        </w:rPr>
      </w:pPr>
    </w:p>
    <w:p w14:paraId="252F84EF" w14:textId="77777777" w:rsidR="00417BBA" w:rsidRDefault="00417BBA" w:rsidP="0008138C">
      <w:pPr>
        <w:rPr>
          <w:rFonts w:ascii="Public Sans Light" w:hAnsi="Public Sans Light" w:cs="Arial"/>
          <w:b/>
          <w:bCs/>
          <w:sz w:val="22"/>
          <w:u w:val="single"/>
        </w:rPr>
      </w:pPr>
    </w:p>
    <w:p w14:paraId="51021C36" w14:textId="10D70D8D" w:rsidR="0008138C" w:rsidRPr="007B33C8" w:rsidRDefault="009846FF" w:rsidP="0008138C">
      <w:pPr>
        <w:rPr>
          <w:rFonts w:ascii="Public Sans Light" w:hAnsi="Public Sans Light" w:cs="Arial"/>
          <w:b/>
          <w:bCs/>
          <w:spacing w:val="-2"/>
          <w:sz w:val="22"/>
          <w:u w:val="single"/>
        </w:rPr>
      </w:pPr>
      <w:r w:rsidRPr="007B33C8">
        <w:rPr>
          <w:rFonts w:ascii="Public Sans Light" w:hAnsi="Public Sans Light" w:cs="Arial"/>
          <w:b/>
          <w:bCs/>
          <w:sz w:val="22"/>
          <w:u w:val="single"/>
        </w:rPr>
        <w:t xml:space="preserve">6.2 </w:t>
      </w:r>
      <w:r w:rsidR="0008138C" w:rsidRPr="007B33C8">
        <w:rPr>
          <w:rFonts w:ascii="Public Sans Light" w:hAnsi="Public Sans Light" w:cs="Arial"/>
          <w:b/>
          <w:bCs/>
          <w:sz w:val="22"/>
          <w:u w:val="single"/>
        </w:rPr>
        <w:t>Details</w:t>
      </w:r>
      <w:r w:rsidR="0008138C" w:rsidRPr="007B33C8">
        <w:rPr>
          <w:rFonts w:ascii="Public Sans Light" w:hAnsi="Public Sans Light" w:cs="Arial"/>
          <w:b/>
          <w:bCs/>
          <w:spacing w:val="-12"/>
          <w:sz w:val="22"/>
          <w:u w:val="single"/>
        </w:rPr>
        <w:t xml:space="preserve"> </w:t>
      </w:r>
      <w:r w:rsidR="0008138C" w:rsidRPr="007B33C8">
        <w:rPr>
          <w:rFonts w:ascii="Public Sans Light" w:hAnsi="Public Sans Light" w:cs="Arial"/>
          <w:b/>
          <w:bCs/>
          <w:sz w:val="22"/>
          <w:u w:val="single"/>
        </w:rPr>
        <w:t>of</w:t>
      </w:r>
      <w:r w:rsidR="0008138C" w:rsidRPr="007B33C8">
        <w:rPr>
          <w:rFonts w:ascii="Public Sans Light" w:hAnsi="Public Sans Light" w:cs="Arial"/>
          <w:b/>
          <w:bCs/>
          <w:spacing w:val="-10"/>
          <w:sz w:val="22"/>
          <w:u w:val="single"/>
        </w:rPr>
        <w:t xml:space="preserve"> </w:t>
      </w:r>
      <w:r w:rsidR="0008138C" w:rsidRPr="007B33C8">
        <w:rPr>
          <w:rFonts w:ascii="Public Sans Light" w:hAnsi="Public Sans Light" w:cs="Arial"/>
          <w:b/>
          <w:bCs/>
          <w:sz w:val="22"/>
          <w:u w:val="single"/>
        </w:rPr>
        <w:t>Assessment</w:t>
      </w:r>
      <w:r w:rsidR="0008138C" w:rsidRPr="007B33C8">
        <w:rPr>
          <w:rFonts w:ascii="Public Sans Light" w:hAnsi="Public Sans Light" w:cs="Arial"/>
          <w:b/>
          <w:bCs/>
          <w:spacing w:val="-12"/>
          <w:sz w:val="22"/>
          <w:u w:val="single"/>
        </w:rPr>
        <w:t xml:space="preserve"> </w:t>
      </w:r>
      <w:r w:rsidR="0008138C" w:rsidRPr="007B33C8">
        <w:rPr>
          <w:rFonts w:ascii="Public Sans Light" w:hAnsi="Public Sans Light" w:cs="Arial"/>
          <w:b/>
          <w:bCs/>
          <w:sz w:val="22"/>
          <w:u w:val="single"/>
        </w:rPr>
        <w:t>2:</w:t>
      </w:r>
      <w:r w:rsidR="0008138C" w:rsidRPr="007B33C8">
        <w:rPr>
          <w:rFonts w:ascii="Public Sans Light" w:hAnsi="Public Sans Light" w:cs="Arial"/>
          <w:b/>
          <w:bCs/>
          <w:spacing w:val="-10"/>
          <w:sz w:val="22"/>
          <w:u w:val="single"/>
        </w:rPr>
        <w:t xml:space="preserve"> </w:t>
      </w:r>
      <w:r w:rsidR="0008138C" w:rsidRPr="007B33C8">
        <w:rPr>
          <w:rFonts w:ascii="Public Sans Light" w:hAnsi="Public Sans Light" w:cs="Arial"/>
          <w:b/>
          <w:bCs/>
          <w:sz w:val="22"/>
          <w:u w:val="single"/>
        </w:rPr>
        <w:t>Individual</w:t>
      </w:r>
      <w:r w:rsidR="0008138C" w:rsidRPr="007B33C8">
        <w:rPr>
          <w:rFonts w:ascii="Public Sans Light" w:hAnsi="Public Sans Light" w:cs="Arial"/>
          <w:b/>
          <w:bCs/>
          <w:spacing w:val="-11"/>
          <w:sz w:val="22"/>
          <w:u w:val="single"/>
        </w:rPr>
        <w:t xml:space="preserve"> </w:t>
      </w:r>
      <w:r w:rsidR="0008138C" w:rsidRPr="007B33C8">
        <w:rPr>
          <w:rFonts w:ascii="Public Sans Light" w:hAnsi="Public Sans Light" w:cs="Arial"/>
          <w:b/>
          <w:bCs/>
          <w:spacing w:val="-2"/>
          <w:sz w:val="22"/>
          <w:u w:val="single"/>
        </w:rPr>
        <w:t>report</w:t>
      </w:r>
    </w:p>
    <w:p w14:paraId="59012EB0" w14:textId="77777777" w:rsidR="0008138C" w:rsidRPr="007B33C8" w:rsidRDefault="0008138C" w:rsidP="00081195">
      <w:pPr>
        <w:pStyle w:val="ListParagraph"/>
        <w:numPr>
          <w:ilvl w:val="0"/>
          <w:numId w:val="8"/>
        </w:numPr>
        <w:tabs>
          <w:tab w:val="clear" w:pos="567"/>
        </w:tabs>
        <w:spacing w:line="240" w:lineRule="auto"/>
        <w:rPr>
          <w:rFonts w:ascii="Public Sans Light" w:hAnsi="Public Sans Light" w:cs="Arial"/>
          <w:color w:val="EE0000"/>
          <w:sz w:val="22"/>
        </w:rPr>
      </w:pPr>
      <w:r w:rsidRPr="007B33C8">
        <w:rPr>
          <w:rFonts w:ascii="Public Sans Light" w:hAnsi="Public Sans Light" w:cs="Arial"/>
          <w:sz w:val="22"/>
        </w:rPr>
        <w:t xml:space="preserve">Business Plan: Create or develop your own start-up business plan </w:t>
      </w:r>
      <w:r w:rsidRPr="007B33C8">
        <w:rPr>
          <w:rFonts w:ascii="Public Sans Light" w:hAnsi="Public Sans Light" w:cs="Arial"/>
          <w:b/>
          <w:bCs/>
          <w:color w:val="EE0000"/>
          <w:sz w:val="22"/>
        </w:rPr>
        <w:t>or</w:t>
      </w:r>
      <w:r w:rsidRPr="007B33C8">
        <w:rPr>
          <w:rFonts w:ascii="Public Sans Light" w:hAnsi="Public Sans Light" w:cs="Arial"/>
          <w:sz w:val="22"/>
        </w:rPr>
        <w:t xml:space="preserve"> choose an existing SME/family firm from any country. </w:t>
      </w:r>
      <w:r w:rsidRPr="007B33C8">
        <w:rPr>
          <w:rFonts w:ascii="Public Sans Light" w:hAnsi="Public Sans Light" w:cs="Arial"/>
          <w:i/>
          <w:iCs/>
          <w:color w:val="EE0000"/>
          <w:sz w:val="22"/>
        </w:rPr>
        <w:t>(Please note: the firm should be small or medium-sized; do not select large multinationals.)</w:t>
      </w:r>
      <w:r w:rsidRPr="007B33C8">
        <w:rPr>
          <w:rFonts w:ascii="Public Sans Light" w:hAnsi="Public Sans Light" w:cs="Arial"/>
          <w:color w:val="EE0000"/>
          <w:sz w:val="22"/>
        </w:rPr>
        <w:t xml:space="preserve"> </w:t>
      </w:r>
    </w:p>
    <w:p w14:paraId="1D69056F" w14:textId="77777777" w:rsidR="0008138C" w:rsidRPr="007B33C8" w:rsidRDefault="0008138C" w:rsidP="00081195">
      <w:pPr>
        <w:pStyle w:val="ListParagraph"/>
        <w:numPr>
          <w:ilvl w:val="0"/>
          <w:numId w:val="8"/>
        </w:numPr>
        <w:tabs>
          <w:tab w:val="clear" w:pos="567"/>
        </w:tabs>
        <w:spacing w:line="240" w:lineRule="auto"/>
        <w:rPr>
          <w:rFonts w:ascii="Public Sans Light" w:hAnsi="Public Sans Light" w:cs="Arial"/>
          <w:i/>
          <w:iCs/>
          <w:color w:val="EE0000"/>
          <w:sz w:val="22"/>
        </w:rPr>
      </w:pPr>
      <w:r w:rsidRPr="007B33C8">
        <w:rPr>
          <w:rFonts w:ascii="Public Sans Light" w:hAnsi="Public Sans Light" w:cs="Arial"/>
          <w:sz w:val="22"/>
        </w:rPr>
        <w:t>Whether it is a new firm or an existing one, you need to plan how to take the firm into the global market.</w:t>
      </w:r>
      <w:r w:rsidRPr="007B33C8">
        <w:rPr>
          <w:rFonts w:ascii="Public Sans Light" w:hAnsi="Public Sans Light" w:cs="Arial"/>
          <w:sz w:val="22"/>
        </w:rPr>
        <w:br/>
      </w:r>
      <w:r w:rsidRPr="007B33C8">
        <w:rPr>
          <w:rFonts w:ascii="Public Sans Light" w:hAnsi="Public Sans Light" w:cs="Arial"/>
          <w:b/>
          <w:bCs/>
          <w:i/>
          <w:iCs/>
          <w:color w:val="EE0000"/>
          <w:sz w:val="22"/>
        </w:rPr>
        <w:t>Important:</w:t>
      </w:r>
      <w:r w:rsidRPr="007B33C8">
        <w:rPr>
          <w:rFonts w:ascii="Public Sans Light" w:hAnsi="Public Sans Light" w:cs="Arial"/>
          <w:i/>
          <w:iCs/>
          <w:color w:val="EE0000"/>
          <w:sz w:val="22"/>
        </w:rPr>
        <w:t xml:space="preserve"> Your chosen business must be different from the idea you submitted in Assignment 1.</w:t>
      </w:r>
    </w:p>
    <w:p w14:paraId="61023197" w14:textId="77777777" w:rsidR="0008138C" w:rsidRPr="007B33C8" w:rsidRDefault="0008138C" w:rsidP="00081195">
      <w:pPr>
        <w:numPr>
          <w:ilvl w:val="0"/>
          <w:numId w:val="8"/>
        </w:numPr>
        <w:tabs>
          <w:tab w:val="clear" w:pos="567"/>
        </w:tabs>
        <w:spacing w:line="240" w:lineRule="auto"/>
        <w:rPr>
          <w:rFonts w:ascii="Public Sans Light" w:hAnsi="Public Sans Light" w:cs="Arial"/>
          <w:sz w:val="22"/>
        </w:rPr>
      </w:pPr>
      <w:r w:rsidRPr="007B33C8">
        <w:rPr>
          <w:rFonts w:ascii="Public Sans Light" w:hAnsi="Public Sans Light" w:cs="Arial"/>
          <w:sz w:val="22"/>
        </w:rPr>
        <w:lastRenderedPageBreak/>
        <w:t xml:space="preserve">Name of the firm (is it a new start-up or an existing firm?). </w:t>
      </w:r>
    </w:p>
    <w:p w14:paraId="2C354586" w14:textId="77777777" w:rsidR="0008138C" w:rsidRPr="007B33C8" w:rsidRDefault="0008138C" w:rsidP="00081195">
      <w:pPr>
        <w:numPr>
          <w:ilvl w:val="0"/>
          <w:numId w:val="8"/>
        </w:numPr>
        <w:tabs>
          <w:tab w:val="clear" w:pos="567"/>
        </w:tabs>
        <w:spacing w:line="240" w:lineRule="auto"/>
        <w:rPr>
          <w:rFonts w:ascii="Public Sans Light" w:hAnsi="Public Sans Light" w:cs="Arial"/>
          <w:sz w:val="22"/>
        </w:rPr>
      </w:pPr>
      <w:r w:rsidRPr="007B33C8">
        <w:rPr>
          <w:rFonts w:ascii="Public Sans Light" w:hAnsi="Public Sans Light" w:cs="Arial"/>
          <w:sz w:val="22"/>
        </w:rPr>
        <w:t>Provide information about the country.</w:t>
      </w:r>
    </w:p>
    <w:p w14:paraId="12B8ED17" w14:textId="77777777" w:rsidR="0008138C" w:rsidRPr="007B33C8" w:rsidRDefault="0008138C" w:rsidP="00081195">
      <w:pPr>
        <w:numPr>
          <w:ilvl w:val="0"/>
          <w:numId w:val="8"/>
        </w:numPr>
        <w:tabs>
          <w:tab w:val="clear" w:pos="567"/>
        </w:tabs>
        <w:spacing w:line="240" w:lineRule="auto"/>
        <w:rPr>
          <w:rFonts w:ascii="Public Sans Light" w:hAnsi="Public Sans Light" w:cs="Arial"/>
          <w:sz w:val="22"/>
        </w:rPr>
      </w:pPr>
      <w:r w:rsidRPr="007B33C8">
        <w:rPr>
          <w:rFonts w:ascii="Public Sans Light" w:hAnsi="Public Sans Light" w:cs="Arial"/>
          <w:sz w:val="22"/>
        </w:rPr>
        <w:t>Type of firm – small, medium, or family business. Avoid multinationals.</w:t>
      </w:r>
    </w:p>
    <w:p w14:paraId="5B6C42CD" w14:textId="77777777" w:rsidR="0008138C" w:rsidRPr="007B33C8" w:rsidRDefault="0008138C" w:rsidP="00081195">
      <w:pPr>
        <w:numPr>
          <w:ilvl w:val="0"/>
          <w:numId w:val="8"/>
        </w:numPr>
        <w:tabs>
          <w:tab w:val="clear" w:pos="567"/>
        </w:tabs>
        <w:spacing w:line="240" w:lineRule="auto"/>
        <w:rPr>
          <w:rFonts w:ascii="Public Sans Light" w:hAnsi="Public Sans Light" w:cs="Arial"/>
          <w:sz w:val="22"/>
        </w:rPr>
      </w:pPr>
      <w:r w:rsidRPr="007B33C8">
        <w:rPr>
          <w:rFonts w:ascii="Public Sans Light" w:hAnsi="Public Sans Light" w:cs="Arial"/>
          <w:sz w:val="22"/>
        </w:rPr>
        <w:t>Did you face any operational or resource challenges when starting? If it is a start-up, you may face scarcity of resources - how do you plan to overcome these challenges?</w:t>
      </w:r>
    </w:p>
    <w:p w14:paraId="634B9C32" w14:textId="77777777" w:rsidR="0008138C" w:rsidRPr="007B33C8" w:rsidRDefault="0008138C" w:rsidP="00081195">
      <w:pPr>
        <w:numPr>
          <w:ilvl w:val="0"/>
          <w:numId w:val="8"/>
        </w:numPr>
        <w:tabs>
          <w:tab w:val="clear" w:pos="567"/>
        </w:tabs>
        <w:spacing w:line="240" w:lineRule="auto"/>
        <w:rPr>
          <w:rFonts w:ascii="Public Sans Light" w:hAnsi="Public Sans Light" w:cs="Arial"/>
          <w:sz w:val="22"/>
        </w:rPr>
      </w:pPr>
      <w:r w:rsidRPr="007B33C8">
        <w:rPr>
          <w:rFonts w:ascii="Public Sans Light" w:hAnsi="Public Sans Light" w:cs="Arial"/>
          <w:sz w:val="22"/>
        </w:rPr>
        <w:t>Why is your business interesting? What products or services does your company offer? Why should customers buy them?</w:t>
      </w:r>
    </w:p>
    <w:p w14:paraId="66B40F51" w14:textId="77777777" w:rsidR="0008138C" w:rsidRPr="007B33C8" w:rsidRDefault="0008138C" w:rsidP="00081195">
      <w:pPr>
        <w:numPr>
          <w:ilvl w:val="0"/>
          <w:numId w:val="9"/>
        </w:numPr>
        <w:tabs>
          <w:tab w:val="clear" w:pos="567"/>
        </w:tabs>
        <w:spacing w:line="240" w:lineRule="auto"/>
        <w:rPr>
          <w:rFonts w:ascii="Public Sans Light" w:hAnsi="Public Sans Light" w:cs="Arial"/>
          <w:sz w:val="22"/>
        </w:rPr>
      </w:pPr>
      <w:r w:rsidRPr="007B33C8">
        <w:rPr>
          <w:rFonts w:ascii="Public Sans Light" w:hAnsi="Public Sans Light" w:cs="Arial"/>
          <w:sz w:val="22"/>
        </w:rPr>
        <w:t>How did you identify the need for this product or service? Did you conduct a feasibility analysis? How did you discover the business opportunity or market gap in your country?</w:t>
      </w:r>
    </w:p>
    <w:p w14:paraId="24BC7882"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Which market(s) will you enter and why?</w:t>
      </w:r>
    </w:p>
    <w:p w14:paraId="6D67E426"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What international market entry strategies will you use and why with examples?</w:t>
      </w:r>
      <w:r w:rsidRPr="007B33C8">
        <w:rPr>
          <w:rFonts w:ascii="Public Sans Light" w:hAnsi="Public Sans Light" w:cs="Arial"/>
          <w:sz w:val="22"/>
        </w:rPr>
        <w:br/>
        <w:t>Are you entering with new products/services or adding innovation to existing ones? What type of innovation?</w:t>
      </w:r>
    </w:p>
    <w:p w14:paraId="45A8663D"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Develop a new product for the new target market and explain how you will apply the innovation models.</w:t>
      </w:r>
    </w:p>
    <w:p w14:paraId="6867034E"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 xml:space="preserve">When entering with new products/services, you must incorporate all types of innovation. </w:t>
      </w:r>
    </w:p>
    <w:p w14:paraId="52F6BCAC"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How will you manage and expand your business in the selected global market? Will you use networks and why? Who are your main competitors? How will you compete based on your networks?</w:t>
      </w:r>
    </w:p>
    <w:p w14:paraId="5EB0FD8E" w14:textId="77777777" w:rsidR="0008138C" w:rsidRPr="007B33C8" w:rsidRDefault="0008138C" w:rsidP="00081195">
      <w:pPr>
        <w:pStyle w:val="ListParagraph"/>
        <w:widowControl w:val="0"/>
        <w:numPr>
          <w:ilvl w:val="0"/>
          <w:numId w:val="9"/>
        </w:numPr>
        <w:tabs>
          <w:tab w:val="clear" w:pos="567"/>
        </w:tabs>
        <w:autoSpaceDE w:val="0"/>
        <w:autoSpaceDN w:val="0"/>
        <w:spacing w:line="240" w:lineRule="auto"/>
        <w:contextualSpacing w:val="0"/>
        <w:rPr>
          <w:rFonts w:ascii="Public Sans Light" w:hAnsi="Public Sans Light" w:cs="Arial"/>
          <w:sz w:val="22"/>
        </w:rPr>
      </w:pPr>
      <w:r w:rsidRPr="007B33C8">
        <w:rPr>
          <w:rFonts w:ascii="Public Sans Light" w:hAnsi="Public Sans Light" w:cs="Arial"/>
          <w:sz w:val="22"/>
        </w:rPr>
        <w:t>How will you market your product/service in the new market? What is your target market segment (e.g., young people, socio-economic characteristics like income)? How will you promote and advertise your business innovatively?</w:t>
      </w:r>
    </w:p>
    <w:p w14:paraId="46FC2014" w14:textId="77777777" w:rsidR="0008138C" w:rsidRPr="007B33C8" w:rsidRDefault="0008138C" w:rsidP="0008138C">
      <w:pPr>
        <w:jc w:val="center"/>
        <w:rPr>
          <w:rFonts w:ascii="Public Sans Light" w:hAnsi="Public Sans Light" w:cs="Arial"/>
          <w:b/>
          <w:bCs/>
          <w:color w:val="EE0000"/>
          <w:sz w:val="22"/>
        </w:rPr>
      </w:pPr>
      <w:r w:rsidRPr="007B33C8">
        <w:rPr>
          <w:rFonts w:ascii="Public Sans Light" w:hAnsi="Public Sans Light" w:cs="Arial"/>
          <w:b/>
          <w:bCs/>
          <w:i/>
          <w:iCs/>
          <w:color w:val="EE0000"/>
          <w:sz w:val="22"/>
        </w:rPr>
        <w:t>You must refer to relevant theories, concepts, and frameworks such as Porter’s Five Forces, PESTEL, Embeddedness, etc., linking them to your firm and context with examples.</w:t>
      </w:r>
    </w:p>
    <w:p w14:paraId="516783E5" w14:textId="77777777" w:rsidR="0008138C" w:rsidRPr="007B33C8" w:rsidRDefault="0008138C" w:rsidP="00081195">
      <w:pPr>
        <w:numPr>
          <w:ilvl w:val="0"/>
          <w:numId w:val="10"/>
        </w:numPr>
        <w:tabs>
          <w:tab w:val="clear" w:pos="567"/>
        </w:tabs>
        <w:spacing w:line="240" w:lineRule="auto"/>
        <w:rPr>
          <w:rFonts w:ascii="Public Sans Light" w:hAnsi="Public Sans Light" w:cs="Arial"/>
          <w:sz w:val="22"/>
        </w:rPr>
      </w:pPr>
      <w:r w:rsidRPr="007B33C8">
        <w:rPr>
          <w:rFonts w:ascii="Public Sans Light" w:hAnsi="Public Sans Light" w:cs="Arial"/>
          <w:sz w:val="22"/>
        </w:rPr>
        <w:t>How will you fund your global expansion in the selected market? Will you seek angel investors, venture capital, crowdfunding? Which innovative funding platforms will you use? Include estimated amounts.</w:t>
      </w:r>
    </w:p>
    <w:p w14:paraId="0B3BBFDC" w14:textId="77777777" w:rsidR="0008138C" w:rsidRPr="007B33C8" w:rsidRDefault="0008138C" w:rsidP="00081195">
      <w:pPr>
        <w:numPr>
          <w:ilvl w:val="0"/>
          <w:numId w:val="11"/>
        </w:numPr>
        <w:tabs>
          <w:tab w:val="clear" w:pos="567"/>
        </w:tabs>
        <w:spacing w:line="240" w:lineRule="auto"/>
        <w:rPr>
          <w:rFonts w:ascii="Public Sans Light" w:hAnsi="Public Sans Light" w:cs="Arial"/>
          <w:sz w:val="22"/>
        </w:rPr>
      </w:pPr>
      <w:r w:rsidRPr="007B33C8">
        <w:rPr>
          <w:rFonts w:ascii="Public Sans Light" w:hAnsi="Public Sans Light" w:cs="Arial"/>
          <w:sz w:val="22"/>
        </w:rPr>
        <w:t>How will you protect your business’s intellectual property in the new market?</w:t>
      </w:r>
    </w:p>
    <w:p w14:paraId="0E3C2255" w14:textId="77777777" w:rsidR="0008138C" w:rsidRPr="007B33C8" w:rsidRDefault="0008138C" w:rsidP="00081195">
      <w:pPr>
        <w:numPr>
          <w:ilvl w:val="0"/>
          <w:numId w:val="12"/>
        </w:numPr>
        <w:tabs>
          <w:tab w:val="clear" w:pos="567"/>
        </w:tabs>
        <w:spacing w:line="240" w:lineRule="auto"/>
        <w:rPr>
          <w:rFonts w:ascii="Public Sans Light" w:hAnsi="Public Sans Light" w:cs="Arial"/>
          <w:sz w:val="22"/>
        </w:rPr>
      </w:pPr>
      <w:r w:rsidRPr="007B33C8">
        <w:rPr>
          <w:rFonts w:ascii="Public Sans Light" w:hAnsi="Public Sans Light" w:cs="Arial"/>
          <w:sz w:val="22"/>
        </w:rPr>
        <w:t>Will your business idea benefit local communities in the new market (social entrepreneurship, economic impact, investors, etc.)? If yes, how?</w:t>
      </w:r>
    </w:p>
    <w:p w14:paraId="33FDCE54" w14:textId="77777777" w:rsidR="0008138C" w:rsidRPr="007B33C8" w:rsidRDefault="0008138C" w:rsidP="00081195">
      <w:pPr>
        <w:numPr>
          <w:ilvl w:val="0"/>
          <w:numId w:val="13"/>
        </w:numPr>
        <w:tabs>
          <w:tab w:val="clear" w:pos="567"/>
        </w:tabs>
        <w:spacing w:line="240" w:lineRule="auto"/>
        <w:rPr>
          <w:rFonts w:ascii="Public Sans Light" w:hAnsi="Public Sans Light" w:cs="Arial"/>
          <w:sz w:val="22"/>
        </w:rPr>
      </w:pPr>
      <w:r w:rsidRPr="007B33C8">
        <w:rPr>
          <w:rFonts w:ascii="Public Sans Light" w:hAnsi="Public Sans Light" w:cs="Arial"/>
          <w:sz w:val="22"/>
        </w:rPr>
        <w:t xml:space="preserve">Reflect </w:t>
      </w:r>
      <w:r w:rsidRPr="007B33C8">
        <w:rPr>
          <w:rFonts w:ascii="Public Sans Light" w:hAnsi="Public Sans Light" w:cs="Arial"/>
          <w:b/>
          <w:bCs/>
          <w:color w:val="EE0000"/>
          <w:sz w:val="22"/>
        </w:rPr>
        <w:t>(based on Gibbs Reflective Cycle)</w:t>
      </w:r>
      <w:r w:rsidRPr="007B33C8">
        <w:rPr>
          <w:rFonts w:ascii="Public Sans Light" w:hAnsi="Public Sans Light" w:cs="Arial"/>
          <w:color w:val="EE0000"/>
          <w:sz w:val="22"/>
        </w:rPr>
        <w:t xml:space="preserve"> </w:t>
      </w:r>
      <w:r w:rsidRPr="007B33C8">
        <w:rPr>
          <w:rFonts w:ascii="Public Sans Light" w:hAnsi="Public Sans Light" w:cs="Arial"/>
          <w:sz w:val="22"/>
        </w:rPr>
        <w:t xml:space="preserve">on your learning throughout this module, including case studies discussed in tutorials, and how they helped you complete this report. </w:t>
      </w:r>
      <w:r w:rsidRPr="007B33C8">
        <w:rPr>
          <w:rFonts w:ascii="Public Sans Light" w:hAnsi="Public Sans Light" w:cs="Arial"/>
          <w:i/>
          <w:iCs/>
          <w:sz w:val="22"/>
        </w:rPr>
        <w:t>Examples</w:t>
      </w:r>
    </w:p>
    <w:p w14:paraId="2AE12FE1" w14:textId="77777777" w:rsidR="0008138C" w:rsidRPr="007B33C8" w:rsidRDefault="0008138C" w:rsidP="00081195">
      <w:pPr>
        <w:numPr>
          <w:ilvl w:val="0"/>
          <w:numId w:val="13"/>
        </w:numPr>
        <w:tabs>
          <w:tab w:val="clear" w:pos="567"/>
        </w:tabs>
        <w:spacing w:line="240" w:lineRule="auto"/>
        <w:rPr>
          <w:rFonts w:ascii="Public Sans Light" w:hAnsi="Public Sans Light" w:cs="Arial"/>
          <w:sz w:val="22"/>
        </w:rPr>
      </w:pPr>
      <w:r w:rsidRPr="007B33C8">
        <w:rPr>
          <w:rFonts w:ascii="Public Sans Light" w:hAnsi="Public Sans Light" w:cs="Arial"/>
          <w:sz w:val="22"/>
        </w:rPr>
        <w:t xml:space="preserve">Discuss any difficulties encountered, lessons learned, and steps you will take to improve your learning and performance in similar future tasks. </w:t>
      </w:r>
      <w:r w:rsidRPr="007B33C8">
        <w:rPr>
          <w:rFonts w:ascii="Public Sans Light" w:hAnsi="Public Sans Light" w:cs="Arial"/>
          <w:i/>
          <w:iCs/>
          <w:sz w:val="22"/>
        </w:rPr>
        <w:t>Examples</w:t>
      </w:r>
    </w:p>
    <w:p w14:paraId="1BF68988" w14:textId="77777777" w:rsidR="0008138C" w:rsidRPr="007B33C8" w:rsidRDefault="0008138C" w:rsidP="00081195">
      <w:pPr>
        <w:numPr>
          <w:ilvl w:val="0"/>
          <w:numId w:val="14"/>
        </w:numPr>
        <w:tabs>
          <w:tab w:val="clear" w:pos="567"/>
        </w:tabs>
        <w:spacing w:line="240" w:lineRule="auto"/>
        <w:rPr>
          <w:rFonts w:ascii="Public Sans Light" w:hAnsi="Public Sans Light" w:cs="Arial"/>
          <w:sz w:val="22"/>
        </w:rPr>
      </w:pPr>
      <w:r w:rsidRPr="007B33C8">
        <w:rPr>
          <w:rFonts w:ascii="Public Sans Light" w:hAnsi="Public Sans Light" w:cs="Arial"/>
          <w:sz w:val="22"/>
        </w:rPr>
        <w:t>Cite your sources properly using reliable references. Include a reference list formatted according to the Harvard style.</w:t>
      </w:r>
    </w:p>
    <w:p w14:paraId="5C06E21F" w14:textId="77777777" w:rsidR="0008138C" w:rsidRPr="007B33C8" w:rsidRDefault="0008138C" w:rsidP="00081195">
      <w:pPr>
        <w:numPr>
          <w:ilvl w:val="0"/>
          <w:numId w:val="14"/>
        </w:numPr>
        <w:tabs>
          <w:tab w:val="clear" w:pos="567"/>
        </w:tabs>
        <w:spacing w:line="240" w:lineRule="auto"/>
        <w:rPr>
          <w:rFonts w:ascii="Public Sans Light" w:hAnsi="Public Sans Light" w:cs="Arial"/>
          <w:sz w:val="22"/>
        </w:rPr>
      </w:pPr>
      <w:r w:rsidRPr="007B33C8">
        <w:rPr>
          <w:rFonts w:ascii="Public Sans Light" w:hAnsi="Public Sans Light" w:cs="Arial"/>
          <w:sz w:val="22"/>
        </w:rPr>
        <w:t xml:space="preserve">For referencing support, visit the Academic Study Hub: </w:t>
      </w:r>
      <w:hyperlink r:id="rId24" w:tgtFrame="_new" w:history="1">
        <w:r w:rsidRPr="007B33C8">
          <w:rPr>
            <w:rStyle w:val="Hyperlink"/>
            <w:rFonts w:ascii="Public Sans Light" w:hAnsi="Public Sans Light" w:cs="Arial"/>
            <w:sz w:val="22"/>
          </w:rPr>
          <w:t>https://www.gre.ac.uk/academicskills</w:t>
        </w:r>
      </w:hyperlink>
    </w:p>
    <w:p w14:paraId="0F1DB68D" w14:textId="77777777" w:rsidR="0008138C" w:rsidRPr="007B33C8" w:rsidRDefault="0008138C" w:rsidP="0008138C">
      <w:pPr>
        <w:spacing w:after="240"/>
        <w:ind w:left="720"/>
        <w:jc w:val="center"/>
        <w:rPr>
          <w:rFonts w:ascii="Public Sans Light" w:hAnsi="Public Sans Light" w:cs="Arial"/>
          <w:sz w:val="22"/>
        </w:rPr>
      </w:pPr>
      <w:r w:rsidRPr="007B33C8">
        <w:rPr>
          <w:rFonts w:ascii="Public Sans Light" w:hAnsi="Public Sans Light" w:cs="Arial"/>
          <w:sz w:val="22"/>
        </w:rPr>
        <w:t>Additional: Use relevant graphs and tables to enhance the clarity and appeal of your report.</w:t>
      </w:r>
    </w:p>
    <w:p w14:paraId="01F0F94C" w14:textId="77777777" w:rsidR="0008138C" w:rsidRPr="007B33C8" w:rsidRDefault="0008138C" w:rsidP="0008138C">
      <w:pPr>
        <w:spacing w:after="240"/>
        <w:ind w:left="720"/>
        <w:jc w:val="center"/>
        <w:rPr>
          <w:rFonts w:ascii="Public Sans Light" w:hAnsi="Public Sans Light" w:cs="Arial"/>
          <w:sz w:val="22"/>
        </w:rPr>
      </w:pPr>
      <w:r w:rsidRPr="007B33C8">
        <w:rPr>
          <w:rFonts w:ascii="Public Sans Light" w:hAnsi="Public Sans Light" w:cs="Arial"/>
          <w:b/>
          <w:bCs/>
          <w:color w:val="EE0000"/>
          <w:sz w:val="22"/>
        </w:rPr>
        <w:t>Do not use any concepts, theories, or frameworks that are outside the scope of the module. All concepts must be drawn from the module's teaching resources.</w:t>
      </w:r>
    </w:p>
    <w:p w14:paraId="3D22095C" w14:textId="62212F7E" w:rsidR="00A61CDF" w:rsidRPr="007B33C8" w:rsidRDefault="0008138C" w:rsidP="007B33C8">
      <w:pPr>
        <w:tabs>
          <w:tab w:val="left" w:pos="305"/>
        </w:tabs>
        <w:spacing w:before="2"/>
        <w:ind w:right="281"/>
        <w:jc w:val="center"/>
        <w:rPr>
          <w:rFonts w:ascii="Public Sans Light" w:hAnsi="Public Sans Light" w:cs="Arial"/>
          <w:b/>
          <w:bCs/>
          <w:i/>
          <w:iCs/>
          <w:color w:val="FF0000"/>
          <w:sz w:val="22"/>
        </w:rPr>
      </w:pPr>
      <w:r w:rsidRPr="007B33C8">
        <w:rPr>
          <w:rFonts w:ascii="Public Sans Light" w:hAnsi="Public Sans Light" w:cs="Arial"/>
          <w:b/>
          <w:bCs/>
          <w:i/>
          <w:iCs/>
          <w:color w:val="FF0000"/>
          <w:sz w:val="22"/>
        </w:rPr>
        <w:t xml:space="preserve">Further details </w:t>
      </w:r>
      <w:r w:rsidRPr="007B33C8">
        <w:rPr>
          <w:rFonts w:ascii="Public Sans Light" w:hAnsi="Public Sans Light" w:cs="Arial"/>
          <w:b/>
          <w:bCs/>
          <w:i/>
          <w:iCs/>
          <w:color w:val="FF0000"/>
          <w:sz w:val="22"/>
          <w:u w:val="single"/>
        </w:rPr>
        <w:t>(including structure)</w:t>
      </w:r>
      <w:r w:rsidRPr="007B33C8">
        <w:rPr>
          <w:rFonts w:ascii="Public Sans Light" w:hAnsi="Public Sans Light" w:cs="Arial"/>
          <w:b/>
          <w:bCs/>
          <w:i/>
          <w:iCs/>
          <w:color w:val="FF0000"/>
          <w:sz w:val="22"/>
        </w:rPr>
        <w:t xml:space="preserve"> about Assignment 2 will be provided during the seminars.</w:t>
      </w:r>
    </w:p>
    <w:p w14:paraId="410070BE" w14:textId="77777777" w:rsidR="00A61CDF" w:rsidRPr="007B33C8" w:rsidRDefault="00A61CDF" w:rsidP="0008138C">
      <w:pPr>
        <w:rPr>
          <w:rFonts w:ascii="Public Sans Light" w:hAnsi="Public Sans Light"/>
          <w:b/>
          <w:bCs/>
          <w:sz w:val="22"/>
        </w:rPr>
      </w:pPr>
    </w:p>
    <w:p w14:paraId="2D4279F2" w14:textId="7B66FF07" w:rsidR="0008138C" w:rsidRPr="007B33C8" w:rsidRDefault="000C58A8" w:rsidP="0008138C">
      <w:pPr>
        <w:rPr>
          <w:rFonts w:ascii="Public Sans Light" w:hAnsi="Public Sans Light" w:cs="Arial"/>
          <w:b/>
          <w:bCs/>
          <w:sz w:val="22"/>
        </w:rPr>
      </w:pPr>
      <w:r>
        <w:rPr>
          <w:rFonts w:ascii="Public Sans Light" w:hAnsi="Public Sans Light" w:cs="Arial"/>
          <w:b/>
          <w:bCs/>
          <w:sz w:val="22"/>
        </w:rPr>
        <w:t xml:space="preserve">Simplified </w:t>
      </w:r>
      <w:r w:rsidR="0008138C" w:rsidRPr="007B33C8">
        <w:rPr>
          <w:rFonts w:ascii="Public Sans Light" w:hAnsi="Public Sans Light" w:cs="Arial"/>
          <w:b/>
          <w:bCs/>
          <w:sz w:val="22"/>
        </w:rPr>
        <w:t>Marking</w:t>
      </w:r>
      <w:r w:rsidR="0008138C" w:rsidRPr="007B33C8">
        <w:rPr>
          <w:rFonts w:ascii="Public Sans Light" w:hAnsi="Public Sans Light" w:cs="Arial"/>
          <w:b/>
          <w:bCs/>
          <w:spacing w:val="-8"/>
          <w:sz w:val="22"/>
        </w:rPr>
        <w:t xml:space="preserve"> </w:t>
      </w:r>
      <w:r w:rsidR="0008138C" w:rsidRPr="007B33C8">
        <w:rPr>
          <w:rFonts w:ascii="Public Sans Light" w:hAnsi="Public Sans Light" w:cs="Arial"/>
          <w:b/>
          <w:bCs/>
          <w:sz w:val="22"/>
        </w:rPr>
        <w:t>rubric:</w:t>
      </w:r>
      <w:r w:rsidR="0008138C" w:rsidRPr="007B33C8">
        <w:rPr>
          <w:rFonts w:ascii="Public Sans Light" w:hAnsi="Public Sans Light" w:cs="Arial"/>
          <w:b/>
          <w:bCs/>
          <w:spacing w:val="-7"/>
          <w:sz w:val="22"/>
        </w:rPr>
        <w:t xml:space="preserve"> </w:t>
      </w:r>
      <w:r w:rsidR="0008138C" w:rsidRPr="007B33C8">
        <w:rPr>
          <w:rFonts w:ascii="Public Sans Light" w:hAnsi="Public Sans Light" w:cs="Arial"/>
          <w:sz w:val="22"/>
        </w:rPr>
        <w:t>Individual</w:t>
      </w:r>
      <w:r w:rsidR="0008138C" w:rsidRPr="007B33C8">
        <w:rPr>
          <w:rFonts w:ascii="Public Sans Light" w:hAnsi="Public Sans Light" w:cs="Arial"/>
          <w:spacing w:val="-9"/>
          <w:sz w:val="22"/>
        </w:rPr>
        <w:t xml:space="preserve"> </w:t>
      </w:r>
      <w:r w:rsidR="0008138C" w:rsidRPr="007B33C8">
        <w:rPr>
          <w:rFonts w:ascii="Public Sans Light" w:hAnsi="Public Sans Light" w:cs="Arial"/>
          <w:spacing w:val="-2"/>
          <w:sz w:val="22"/>
        </w:rPr>
        <w:t>report</w:t>
      </w:r>
    </w:p>
    <w:p w14:paraId="6A4CF89A" w14:textId="77777777" w:rsidR="0008138C" w:rsidRPr="007B33C8" w:rsidRDefault="0008138C" w:rsidP="0008138C">
      <w:pPr>
        <w:pStyle w:val="BodyText"/>
        <w:jc w:val="both"/>
        <w:rPr>
          <w:rFonts w:ascii="Public Sans Light" w:hAnsi="Public Sans Light"/>
          <w:b/>
        </w:rPr>
      </w:pPr>
    </w:p>
    <w:tbl>
      <w:tblPr>
        <w:tblStyle w:val="PlainTable1"/>
        <w:tblW w:w="0" w:type="auto"/>
        <w:tblLook w:val="04A0" w:firstRow="1" w:lastRow="0" w:firstColumn="1" w:lastColumn="0" w:noHBand="0" w:noVBand="1"/>
      </w:tblPr>
      <w:tblGrid>
        <w:gridCol w:w="1754"/>
        <w:gridCol w:w="1254"/>
        <w:gridCol w:w="6052"/>
      </w:tblGrid>
      <w:tr w:rsidR="0008138C" w:rsidRPr="007B33C8" w14:paraId="3326A97C" w14:textId="77777777" w:rsidTr="00677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EA14EC"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Marking Criteria</w:t>
            </w:r>
          </w:p>
        </w:tc>
        <w:tc>
          <w:tcPr>
            <w:tcW w:w="0" w:type="auto"/>
            <w:hideMark/>
          </w:tcPr>
          <w:p w14:paraId="20316792" w14:textId="77777777" w:rsidR="0008138C" w:rsidRPr="007B33C8" w:rsidRDefault="0008138C" w:rsidP="00677457">
            <w:pPr>
              <w:pStyle w:val="BodyText"/>
              <w:spacing w:before="134"/>
              <w:jc w:val="both"/>
              <w:cnfStyle w:val="100000000000" w:firstRow="1"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Marks Allocated</w:t>
            </w:r>
          </w:p>
        </w:tc>
        <w:tc>
          <w:tcPr>
            <w:tcW w:w="0" w:type="auto"/>
            <w:hideMark/>
          </w:tcPr>
          <w:p w14:paraId="225F0A9B" w14:textId="77777777" w:rsidR="0008138C" w:rsidRPr="007B33C8" w:rsidRDefault="0008138C" w:rsidP="00677457">
            <w:pPr>
              <w:pStyle w:val="BodyText"/>
              <w:spacing w:before="134"/>
              <w:jc w:val="both"/>
              <w:cnfStyle w:val="100000000000" w:firstRow="1" w:lastRow="0" w:firstColumn="0" w:lastColumn="0" w:oddVBand="0" w:evenVBand="0" w:oddHBand="0" w:evenHBand="0" w:firstRowFirstColumn="0" w:firstRowLastColumn="0" w:lastRowFirstColumn="0" w:lastRowLastColumn="0"/>
              <w:rPr>
                <w:rFonts w:ascii="Public Sans Light" w:hAnsi="Public Sans Light"/>
                <w:lang w:val="en-GB"/>
              </w:rPr>
            </w:pPr>
            <w:r w:rsidRPr="007B33C8">
              <w:rPr>
                <w:rFonts w:ascii="Public Sans Light" w:hAnsi="Public Sans Light"/>
                <w:lang w:val="en-GB"/>
              </w:rPr>
              <w:t>Description</w:t>
            </w:r>
          </w:p>
        </w:tc>
      </w:tr>
      <w:tr w:rsidR="0008138C" w:rsidRPr="007B33C8" w14:paraId="7DCA206F"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40D755"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Business Idea</w:t>
            </w:r>
          </w:p>
        </w:tc>
        <w:tc>
          <w:tcPr>
            <w:tcW w:w="0" w:type="auto"/>
            <w:hideMark/>
          </w:tcPr>
          <w:p w14:paraId="6B91B72F"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20%</w:t>
            </w:r>
          </w:p>
        </w:tc>
        <w:tc>
          <w:tcPr>
            <w:tcW w:w="0" w:type="auto"/>
            <w:hideMark/>
          </w:tcPr>
          <w:p w14:paraId="502D8813"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Does the essay state a clear aim of the business idea and maintain a focus on it throughout?</w:t>
            </w:r>
          </w:p>
        </w:tc>
      </w:tr>
      <w:tr w:rsidR="0008138C" w:rsidRPr="007B33C8" w14:paraId="7E2359A3" w14:textId="77777777" w:rsidTr="00677457">
        <w:tc>
          <w:tcPr>
            <w:cnfStyle w:val="001000000000" w:firstRow="0" w:lastRow="0" w:firstColumn="1" w:lastColumn="0" w:oddVBand="0" w:evenVBand="0" w:oddHBand="0" w:evenHBand="0" w:firstRowFirstColumn="0" w:firstRowLastColumn="0" w:lastRowFirstColumn="0" w:lastRowLastColumn="0"/>
            <w:tcW w:w="0" w:type="auto"/>
            <w:hideMark/>
          </w:tcPr>
          <w:p w14:paraId="4E4B32DE"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Evidence</w:t>
            </w:r>
          </w:p>
        </w:tc>
        <w:tc>
          <w:tcPr>
            <w:tcW w:w="0" w:type="auto"/>
            <w:hideMark/>
          </w:tcPr>
          <w:p w14:paraId="35EB41E5" w14:textId="77777777" w:rsidR="0008138C" w:rsidRPr="007B33C8" w:rsidRDefault="0008138C" w:rsidP="00677457">
            <w:pPr>
              <w:pStyle w:val="BodyText"/>
              <w:spacing w:before="134"/>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20%</w:t>
            </w:r>
          </w:p>
        </w:tc>
        <w:tc>
          <w:tcPr>
            <w:tcW w:w="0" w:type="auto"/>
            <w:hideMark/>
          </w:tcPr>
          <w:p w14:paraId="1D4BC077" w14:textId="77777777" w:rsidR="0008138C" w:rsidRPr="007B33C8" w:rsidRDefault="0008138C" w:rsidP="00677457">
            <w:pPr>
              <w:pStyle w:val="BodyText"/>
              <w:spacing w:before="134"/>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Does the essay bring together literature and relevant information accurately?</w:t>
            </w:r>
          </w:p>
        </w:tc>
      </w:tr>
      <w:tr w:rsidR="0008138C" w:rsidRPr="007B33C8" w14:paraId="10819EDD"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32BC33"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Reasoning</w:t>
            </w:r>
          </w:p>
        </w:tc>
        <w:tc>
          <w:tcPr>
            <w:tcW w:w="0" w:type="auto"/>
            <w:hideMark/>
          </w:tcPr>
          <w:p w14:paraId="0E6ABF48"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20%</w:t>
            </w:r>
          </w:p>
        </w:tc>
        <w:tc>
          <w:tcPr>
            <w:tcW w:w="0" w:type="auto"/>
            <w:hideMark/>
          </w:tcPr>
          <w:p w14:paraId="3038DCF6"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Does the essay indicate a comprehensive understanding of how the evidence supports the business idea and how the different elements of the business come together?</w:t>
            </w:r>
          </w:p>
        </w:tc>
      </w:tr>
      <w:tr w:rsidR="0008138C" w:rsidRPr="007B33C8" w14:paraId="3B841491" w14:textId="77777777" w:rsidTr="00677457">
        <w:tc>
          <w:tcPr>
            <w:cnfStyle w:val="001000000000" w:firstRow="0" w:lastRow="0" w:firstColumn="1" w:lastColumn="0" w:oddVBand="0" w:evenVBand="0" w:oddHBand="0" w:evenHBand="0" w:firstRowFirstColumn="0" w:firstRowLastColumn="0" w:lastRowFirstColumn="0" w:lastRowLastColumn="0"/>
            <w:tcW w:w="0" w:type="auto"/>
            <w:hideMark/>
          </w:tcPr>
          <w:p w14:paraId="57B8416D"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Language and Organisation</w:t>
            </w:r>
          </w:p>
        </w:tc>
        <w:tc>
          <w:tcPr>
            <w:tcW w:w="0" w:type="auto"/>
            <w:hideMark/>
          </w:tcPr>
          <w:p w14:paraId="52B2D4D4" w14:textId="77777777" w:rsidR="0008138C" w:rsidRPr="007B33C8" w:rsidRDefault="0008138C" w:rsidP="00677457">
            <w:pPr>
              <w:pStyle w:val="BodyText"/>
              <w:spacing w:before="134"/>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10%</w:t>
            </w:r>
          </w:p>
        </w:tc>
        <w:tc>
          <w:tcPr>
            <w:tcW w:w="0" w:type="auto"/>
            <w:hideMark/>
          </w:tcPr>
          <w:p w14:paraId="319BA7E0" w14:textId="77777777" w:rsidR="0008138C" w:rsidRPr="007B33C8" w:rsidRDefault="0008138C" w:rsidP="00677457">
            <w:pPr>
              <w:pStyle w:val="BodyText"/>
              <w:spacing w:before="134"/>
              <w:jc w:val="both"/>
              <w:cnfStyle w:val="000000000000" w:firstRow="0" w:lastRow="0" w:firstColumn="0" w:lastColumn="0" w:oddVBand="0" w:evenVBand="0" w:oddHBand="0"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Is the essay well-organized and logically constructed to achieve synthesis in a logical sequence? Is the essay clearly written, spell-checked, grammatically sound, and referenced appropriately?</w:t>
            </w:r>
          </w:p>
        </w:tc>
      </w:tr>
      <w:tr w:rsidR="0008138C" w:rsidRPr="007B33C8" w14:paraId="54A8107B" w14:textId="77777777" w:rsidTr="00677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15D07F" w14:textId="77777777" w:rsidR="0008138C" w:rsidRPr="007B33C8" w:rsidRDefault="0008138C" w:rsidP="00677457">
            <w:pPr>
              <w:pStyle w:val="BodyText"/>
              <w:spacing w:before="134"/>
              <w:jc w:val="both"/>
              <w:rPr>
                <w:rFonts w:ascii="Public Sans Light" w:hAnsi="Public Sans Light"/>
                <w:lang w:val="en-GB"/>
              </w:rPr>
            </w:pPr>
            <w:r w:rsidRPr="007B33C8">
              <w:rPr>
                <w:rFonts w:ascii="Public Sans Light" w:hAnsi="Public Sans Light"/>
                <w:lang w:val="en-GB"/>
              </w:rPr>
              <w:t>Reflection</w:t>
            </w:r>
          </w:p>
        </w:tc>
        <w:tc>
          <w:tcPr>
            <w:tcW w:w="0" w:type="auto"/>
            <w:hideMark/>
          </w:tcPr>
          <w:p w14:paraId="40EC7F77"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30%</w:t>
            </w:r>
          </w:p>
        </w:tc>
        <w:tc>
          <w:tcPr>
            <w:tcW w:w="0" w:type="auto"/>
            <w:hideMark/>
          </w:tcPr>
          <w:p w14:paraId="4BE2BE37" w14:textId="77777777" w:rsidR="0008138C" w:rsidRPr="007B33C8" w:rsidRDefault="0008138C" w:rsidP="00677457">
            <w:pPr>
              <w:pStyle w:val="BodyText"/>
              <w:spacing w:before="134"/>
              <w:jc w:val="both"/>
              <w:cnfStyle w:val="000000100000" w:firstRow="0" w:lastRow="0" w:firstColumn="0" w:lastColumn="0" w:oddVBand="0" w:evenVBand="0" w:oddHBand="1" w:evenHBand="0" w:firstRowFirstColumn="0" w:firstRowLastColumn="0" w:lastRowFirstColumn="0" w:lastRowLastColumn="0"/>
              <w:rPr>
                <w:rFonts w:ascii="Public Sans Light" w:hAnsi="Public Sans Light"/>
                <w:b/>
                <w:lang w:val="en-GB"/>
              </w:rPr>
            </w:pPr>
            <w:r w:rsidRPr="007B33C8">
              <w:rPr>
                <w:rFonts w:ascii="Public Sans Light" w:hAnsi="Public Sans Light"/>
                <w:b/>
                <w:lang w:val="en-GB"/>
              </w:rPr>
              <w:t>Reflection on learning from the module and the impact it had on the task.</w:t>
            </w:r>
          </w:p>
        </w:tc>
      </w:tr>
    </w:tbl>
    <w:p w14:paraId="4E8D29FB" w14:textId="77777777" w:rsidR="0008138C" w:rsidRPr="007B33C8" w:rsidRDefault="0008138C" w:rsidP="0008138C">
      <w:pPr>
        <w:pStyle w:val="BodyText"/>
        <w:spacing w:before="134"/>
        <w:jc w:val="both"/>
        <w:rPr>
          <w:rFonts w:ascii="Public Sans Light" w:hAnsi="Public Sans Light"/>
          <w:b/>
        </w:rPr>
      </w:pPr>
    </w:p>
    <w:p w14:paraId="18906039" w14:textId="77777777" w:rsidR="0008138C" w:rsidRPr="007B33C8" w:rsidRDefault="0008138C" w:rsidP="0008138C">
      <w:pPr>
        <w:pStyle w:val="BodyText"/>
        <w:ind w:left="143" w:right="327"/>
        <w:jc w:val="both"/>
        <w:rPr>
          <w:rFonts w:ascii="Public Sans Light" w:hAnsi="Public Sans Light"/>
        </w:rPr>
      </w:pPr>
      <w:r w:rsidRPr="007B33C8">
        <w:rPr>
          <w:rFonts w:ascii="Public Sans Light" w:hAnsi="Public Sans Light"/>
        </w:rPr>
        <w:t>Coursework is marked on the understanding that it is the student’s own work on the module and</w:t>
      </w:r>
      <w:r w:rsidRPr="007B33C8">
        <w:rPr>
          <w:rFonts w:ascii="Public Sans Light" w:hAnsi="Public Sans Light"/>
          <w:spacing w:val="40"/>
        </w:rPr>
        <w:t xml:space="preserve"> </w:t>
      </w:r>
      <w:r w:rsidRPr="007B33C8">
        <w:rPr>
          <w:rFonts w:ascii="Public Sans Light" w:hAnsi="Public Sans Light"/>
        </w:rPr>
        <w:t>that</w:t>
      </w:r>
      <w:r w:rsidRPr="007B33C8">
        <w:rPr>
          <w:rFonts w:ascii="Public Sans Light" w:hAnsi="Public Sans Light"/>
          <w:spacing w:val="-2"/>
        </w:rPr>
        <w:t xml:space="preserve"> </w:t>
      </w:r>
      <w:r w:rsidRPr="007B33C8">
        <w:rPr>
          <w:rFonts w:ascii="Public Sans Light" w:hAnsi="Public Sans Light"/>
        </w:rPr>
        <w:t>it</w:t>
      </w:r>
      <w:r w:rsidRPr="007B33C8">
        <w:rPr>
          <w:rFonts w:ascii="Public Sans Light" w:hAnsi="Public Sans Light"/>
          <w:spacing w:val="-1"/>
        </w:rPr>
        <w:t xml:space="preserve"> </w:t>
      </w:r>
      <w:r w:rsidRPr="007B33C8">
        <w:rPr>
          <w:rFonts w:ascii="Public Sans Light" w:hAnsi="Public Sans Light"/>
        </w:rPr>
        <w:t>has</w:t>
      </w:r>
      <w:r w:rsidRPr="007B33C8">
        <w:rPr>
          <w:rFonts w:ascii="Public Sans Light" w:hAnsi="Public Sans Light"/>
          <w:spacing w:val="-5"/>
        </w:rPr>
        <w:t xml:space="preserve"> </w:t>
      </w:r>
      <w:r w:rsidRPr="007B33C8">
        <w:rPr>
          <w:rFonts w:ascii="Public Sans Light" w:hAnsi="Public Sans Light"/>
        </w:rPr>
        <w:t>not,</w:t>
      </w:r>
      <w:r w:rsidRPr="007B33C8">
        <w:rPr>
          <w:rFonts w:ascii="Public Sans Light" w:hAnsi="Public Sans Light"/>
          <w:spacing w:val="-2"/>
        </w:rPr>
        <w:t xml:space="preserve"> </w:t>
      </w:r>
      <w:r w:rsidRPr="007B33C8">
        <w:rPr>
          <w:rFonts w:ascii="Public Sans Light" w:hAnsi="Public Sans Light"/>
        </w:rPr>
        <w:t>in</w:t>
      </w:r>
      <w:r w:rsidRPr="007B33C8">
        <w:rPr>
          <w:rFonts w:ascii="Public Sans Light" w:hAnsi="Public Sans Light"/>
          <w:spacing w:val="-2"/>
        </w:rPr>
        <w:t xml:space="preserve"> </w:t>
      </w:r>
      <w:r w:rsidRPr="007B33C8">
        <w:rPr>
          <w:rFonts w:ascii="Public Sans Light" w:hAnsi="Public Sans Light"/>
        </w:rPr>
        <w:t>whole</w:t>
      </w:r>
      <w:r w:rsidRPr="007B33C8">
        <w:rPr>
          <w:rFonts w:ascii="Public Sans Light" w:hAnsi="Public Sans Light"/>
          <w:spacing w:val="-4"/>
        </w:rPr>
        <w:t xml:space="preserve"> </w:t>
      </w:r>
      <w:r w:rsidRPr="007B33C8">
        <w:rPr>
          <w:rFonts w:ascii="Public Sans Light" w:hAnsi="Public Sans Light"/>
        </w:rPr>
        <w:t>or</w:t>
      </w:r>
      <w:r w:rsidRPr="007B33C8">
        <w:rPr>
          <w:rFonts w:ascii="Public Sans Light" w:hAnsi="Public Sans Light"/>
          <w:spacing w:val="-4"/>
        </w:rPr>
        <w:t xml:space="preserve"> </w:t>
      </w:r>
      <w:r w:rsidRPr="007B33C8">
        <w:rPr>
          <w:rFonts w:ascii="Public Sans Light" w:hAnsi="Public Sans Light"/>
        </w:rPr>
        <w:t>part,</w:t>
      </w:r>
      <w:r w:rsidRPr="007B33C8">
        <w:rPr>
          <w:rFonts w:ascii="Public Sans Light" w:hAnsi="Public Sans Light"/>
          <w:spacing w:val="-2"/>
        </w:rPr>
        <w:t xml:space="preserve"> </w:t>
      </w:r>
      <w:r w:rsidRPr="007B33C8">
        <w:rPr>
          <w:rFonts w:ascii="Public Sans Light" w:hAnsi="Public Sans Light"/>
        </w:rPr>
        <w:t>been</w:t>
      </w:r>
      <w:r w:rsidRPr="007B33C8">
        <w:rPr>
          <w:rFonts w:ascii="Public Sans Light" w:hAnsi="Public Sans Light"/>
          <w:spacing w:val="-3"/>
        </w:rPr>
        <w:t xml:space="preserve"> </w:t>
      </w:r>
      <w:r w:rsidRPr="007B33C8">
        <w:rPr>
          <w:rFonts w:ascii="Public Sans Light" w:hAnsi="Public Sans Light"/>
        </w:rPr>
        <w:t>presented</w:t>
      </w:r>
      <w:r w:rsidRPr="007B33C8">
        <w:rPr>
          <w:rFonts w:ascii="Public Sans Light" w:hAnsi="Public Sans Light"/>
          <w:spacing w:val="-2"/>
        </w:rPr>
        <w:t xml:space="preserve"> </w:t>
      </w:r>
      <w:r w:rsidRPr="007B33C8">
        <w:rPr>
          <w:rFonts w:ascii="Public Sans Light" w:hAnsi="Public Sans Light"/>
        </w:rPr>
        <w:t>elsewhere</w:t>
      </w:r>
      <w:r w:rsidRPr="007B33C8">
        <w:rPr>
          <w:rFonts w:ascii="Public Sans Light" w:hAnsi="Public Sans Light"/>
          <w:spacing w:val="-1"/>
        </w:rPr>
        <w:t xml:space="preserve"> </w:t>
      </w:r>
      <w:r w:rsidRPr="007B33C8">
        <w:rPr>
          <w:rFonts w:ascii="Public Sans Light" w:hAnsi="Public Sans Light"/>
        </w:rPr>
        <w:t>for</w:t>
      </w:r>
      <w:r w:rsidRPr="007B33C8">
        <w:rPr>
          <w:rFonts w:ascii="Public Sans Light" w:hAnsi="Public Sans Light"/>
          <w:spacing w:val="-2"/>
        </w:rPr>
        <w:t xml:space="preserve"> </w:t>
      </w:r>
      <w:r w:rsidRPr="007B33C8">
        <w:rPr>
          <w:rFonts w:ascii="Public Sans Light" w:hAnsi="Public Sans Light"/>
        </w:rPr>
        <w:t>assessment.</w:t>
      </w:r>
      <w:r w:rsidRPr="007B33C8">
        <w:rPr>
          <w:rFonts w:ascii="Public Sans Light" w:hAnsi="Public Sans Light"/>
          <w:spacing w:val="-5"/>
        </w:rPr>
        <w:t xml:space="preserve"> </w:t>
      </w:r>
      <w:r w:rsidRPr="007B33C8">
        <w:rPr>
          <w:rFonts w:ascii="Public Sans Light" w:hAnsi="Public Sans Light"/>
        </w:rPr>
        <w:t>Where</w:t>
      </w:r>
      <w:r w:rsidRPr="007B33C8">
        <w:rPr>
          <w:rFonts w:ascii="Public Sans Light" w:hAnsi="Public Sans Light"/>
          <w:spacing w:val="-2"/>
        </w:rPr>
        <w:t xml:space="preserve"> </w:t>
      </w:r>
      <w:r w:rsidRPr="007B33C8">
        <w:rPr>
          <w:rFonts w:ascii="Public Sans Light" w:hAnsi="Public Sans Light"/>
        </w:rPr>
        <w:t>material</w:t>
      </w:r>
      <w:r w:rsidRPr="007B33C8">
        <w:rPr>
          <w:rFonts w:ascii="Public Sans Light" w:hAnsi="Public Sans Light"/>
          <w:spacing w:val="-5"/>
        </w:rPr>
        <w:t xml:space="preserve"> </w:t>
      </w:r>
      <w:r w:rsidRPr="007B33C8">
        <w:rPr>
          <w:rFonts w:ascii="Public Sans Light" w:hAnsi="Public Sans Light"/>
        </w:rPr>
        <w:t>has</w:t>
      </w:r>
      <w:r w:rsidRPr="007B33C8">
        <w:rPr>
          <w:rFonts w:ascii="Public Sans Light" w:hAnsi="Public Sans Light"/>
          <w:spacing w:val="-2"/>
        </w:rPr>
        <w:t xml:space="preserve"> </w:t>
      </w:r>
      <w:r w:rsidRPr="007B33C8">
        <w:rPr>
          <w:rFonts w:ascii="Public Sans Light" w:hAnsi="Public Sans Light"/>
        </w:rPr>
        <w:t>been used from other sources, this must be properly acknowledged in accordance with the University’s regulations regarding Assessment Misconduct.</w:t>
      </w:r>
    </w:p>
    <w:p w14:paraId="48DAA6F2" w14:textId="77777777" w:rsidR="007B33C8" w:rsidRDefault="007B33C8" w:rsidP="009617A0">
      <w:pPr>
        <w:rPr>
          <w:rFonts w:ascii="Public Sans Light" w:hAnsi="Public Sans Light"/>
          <w:b/>
          <w:bCs/>
          <w:sz w:val="24"/>
          <w:szCs w:val="24"/>
        </w:rPr>
      </w:pPr>
    </w:p>
    <w:p w14:paraId="3037501C" w14:textId="2E27D31C" w:rsidR="001A517D" w:rsidRPr="00527CB5" w:rsidRDefault="009846FF" w:rsidP="009617A0">
      <w:pPr>
        <w:rPr>
          <w:rFonts w:ascii="Public Sans Light" w:hAnsi="Public Sans Light"/>
          <w:iCs/>
          <w:color w:val="FF0000"/>
          <w:sz w:val="24"/>
          <w:szCs w:val="24"/>
        </w:rPr>
      </w:pPr>
      <w:r>
        <w:rPr>
          <w:rFonts w:ascii="Public Sans Light" w:hAnsi="Public Sans Light"/>
          <w:b/>
          <w:bCs/>
          <w:sz w:val="24"/>
          <w:szCs w:val="24"/>
        </w:rPr>
        <w:t xml:space="preserve">6.3 </w:t>
      </w:r>
      <w:r w:rsidR="004C28CE" w:rsidRPr="00527CB5">
        <w:rPr>
          <w:rFonts w:ascii="Public Sans Light" w:hAnsi="Public Sans Light"/>
          <w:b/>
          <w:bCs/>
          <w:sz w:val="24"/>
          <w:szCs w:val="24"/>
        </w:rPr>
        <w:t>Formative</w:t>
      </w:r>
      <w:r w:rsidR="004C28CE" w:rsidRPr="00527CB5">
        <w:rPr>
          <w:rFonts w:ascii="Public Sans Light" w:hAnsi="Public Sans Light"/>
          <w:sz w:val="24"/>
          <w:szCs w:val="24"/>
        </w:rPr>
        <w:t xml:space="preserve"> </w:t>
      </w:r>
      <w:r w:rsidR="004C28CE" w:rsidRPr="00527CB5">
        <w:rPr>
          <w:rFonts w:ascii="Public Sans Light" w:hAnsi="Public Sans Light"/>
          <w:b/>
          <w:bCs/>
          <w:sz w:val="24"/>
          <w:szCs w:val="24"/>
        </w:rPr>
        <w:t>assessments</w:t>
      </w:r>
      <w:r w:rsidR="009C13D7" w:rsidRPr="00527CB5">
        <w:rPr>
          <w:rFonts w:ascii="Public Sans Light" w:hAnsi="Public Sans Light"/>
          <w:sz w:val="24"/>
          <w:szCs w:val="24"/>
        </w:rPr>
        <w:t>:</w:t>
      </w:r>
      <w:r w:rsidR="004C28CE" w:rsidRPr="00527CB5">
        <w:rPr>
          <w:rFonts w:ascii="Public Sans Light" w:hAnsi="Public Sans Light"/>
          <w:iCs/>
          <w:color w:val="FF0000"/>
          <w:sz w:val="24"/>
          <w:szCs w:val="24"/>
        </w:rPr>
        <w:t xml:space="preserve"> </w:t>
      </w:r>
    </w:p>
    <w:p w14:paraId="70C3481C" w14:textId="77777777" w:rsidR="001A517D" w:rsidRPr="00855A58" w:rsidRDefault="001A517D" w:rsidP="001A517D">
      <w:pPr>
        <w:rPr>
          <w:rFonts w:ascii="Public Sans Light" w:hAnsi="Public Sans Light"/>
          <w:sz w:val="22"/>
        </w:rPr>
      </w:pPr>
      <w:r w:rsidRPr="00855A58">
        <w:rPr>
          <w:rFonts w:ascii="Public Sans Light" w:hAnsi="Public Sans Light"/>
          <w:sz w:val="22"/>
        </w:rPr>
        <w:t xml:space="preserve">Students will receive continuous support throughout the module via </w:t>
      </w:r>
      <w:r w:rsidRPr="00855A58">
        <w:rPr>
          <w:rFonts w:ascii="Public Sans Light" w:hAnsi="Public Sans Light"/>
          <w:b/>
          <w:bCs/>
          <w:sz w:val="22"/>
        </w:rPr>
        <w:t>formative activities, exercises, and feedback sessions</w:t>
      </w:r>
      <w:r w:rsidRPr="00855A58">
        <w:rPr>
          <w:rFonts w:ascii="Public Sans Light" w:hAnsi="Public Sans Light"/>
          <w:sz w:val="22"/>
        </w:rPr>
        <w:t>, designed to build the skills and knowledge needed for successful completion of the summative assessments (Learning Diary – Assessment 1, and Individual Report – Assessment 2).</w:t>
      </w:r>
    </w:p>
    <w:p w14:paraId="0EB23BF5" w14:textId="77777777" w:rsidR="001A517D" w:rsidRPr="00855A58" w:rsidRDefault="001A517D" w:rsidP="001A517D">
      <w:pPr>
        <w:rPr>
          <w:rFonts w:ascii="Public Sans Light" w:hAnsi="Public Sans Light"/>
          <w:sz w:val="22"/>
        </w:rPr>
      </w:pPr>
      <w:r w:rsidRPr="00855A58">
        <w:rPr>
          <w:rFonts w:ascii="Public Sans Light" w:hAnsi="Public Sans Light"/>
          <w:b/>
          <w:bCs/>
          <w:sz w:val="22"/>
        </w:rPr>
        <w:t>Key formative elements include:</w:t>
      </w:r>
    </w:p>
    <w:p w14:paraId="66B2DB20" w14:textId="77777777" w:rsidR="001A517D" w:rsidRPr="00855A58" w:rsidRDefault="001A517D" w:rsidP="00081195">
      <w:pPr>
        <w:numPr>
          <w:ilvl w:val="0"/>
          <w:numId w:val="18"/>
        </w:numPr>
        <w:rPr>
          <w:rFonts w:ascii="Public Sans Light" w:hAnsi="Public Sans Light"/>
          <w:sz w:val="22"/>
        </w:rPr>
      </w:pPr>
      <w:r w:rsidRPr="00855A58">
        <w:rPr>
          <w:rFonts w:ascii="Public Sans Light" w:hAnsi="Public Sans Light"/>
          <w:b/>
          <w:bCs/>
          <w:sz w:val="22"/>
        </w:rPr>
        <w:t>Tutorial-Based Mini Case Studies (Weeks 1–5):</w:t>
      </w:r>
    </w:p>
    <w:p w14:paraId="768D5282"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 xml:space="preserve">Each tutorial includes </w:t>
      </w:r>
      <w:r w:rsidRPr="00855A58">
        <w:rPr>
          <w:rFonts w:ascii="Public Sans Light" w:hAnsi="Public Sans Light"/>
          <w:b/>
          <w:bCs/>
          <w:sz w:val="22"/>
        </w:rPr>
        <w:t>hands-on activities and case discussions</w:t>
      </w:r>
      <w:r w:rsidRPr="00855A58">
        <w:rPr>
          <w:rFonts w:ascii="Public Sans Light" w:hAnsi="Public Sans Light"/>
          <w:sz w:val="22"/>
        </w:rPr>
        <w:t xml:space="preserve"> that allow students to apply theories of entrepreneurship, innovation, and internationalisation.</w:t>
      </w:r>
    </w:p>
    <w:p w14:paraId="26A3370B"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 xml:space="preserve">These exercises mirror the skills and analytical approaches required for </w:t>
      </w:r>
      <w:r w:rsidRPr="00855A58">
        <w:rPr>
          <w:rFonts w:ascii="Public Sans Light" w:hAnsi="Public Sans Light"/>
          <w:b/>
          <w:bCs/>
          <w:sz w:val="22"/>
        </w:rPr>
        <w:t>Assessment 1 (Learning Diary)</w:t>
      </w:r>
      <w:r w:rsidRPr="00855A58">
        <w:rPr>
          <w:rFonts w:ascii="Public Sans Light" w:hAnsi="Public Sans Light"/>
          <w:sz w:val="22"/>
        </w:rPr>
        <w:t>, particularly in identifying innovative elements and exploring internationalisation strategies.</w:t>
      </w:r>
    </w:p>
    <w:p w14:paraId="5E837789" w14:textId="1192A178" w:rsidR="001A517D" w:rsidRPr="00855A58" w:rsidRDefault="001A517D" w:rsidP="00081195">
      <w:pPr>
        <w:numPr>
          <w:ilvl w:val="0"/>
          <w:numId w:val="18"/>
        </w:numPr>
        <w:rPr>
          <w:rFonts w:ascii="Public Sans Light" w:hAnsi="Public Sans Light"/>
          <w:sz w:val="22"/>
        </w:rPr>
      </w:pPr>
      <w:r w:rsidRPr="00855A58">
        <w:rPr>
          <w:rFonts w:ascii="Public Sans Light" w:hAnsi="Public Sans Light"/>
          <w:b/>
          <w:bCs/>
          <w:sz w:val="22"/>
        </w:rPr>
        <w:t>COIL Project (Weeks 5–</w:t>
      </w:r>
      <w:r w:rsidR="00667B8A">
        <w:rPr>
          <w:rFonts w:ascii="Public Sans Light" w:hAnsi="Public Sans Light"/>
          <w:b/>
          <w:bCs/>
          <w:sz w:val="22"/>
        </w:rPr>
        <w:t>8</w:t>
      </w:r>
      <w:r w:rsidRPr="00855A58">
        <w:rPr>
          <w:rFonts w:ascii="Public Sans Light" w:hAnsi="Public Sans Light"/>
          <w:b/>
          <w:bCs/>
          <w:sz w:val="22"/>
        </w:rPr>
        <w:t>):</w:t>
      </w:r>
    </w:p>
    <w:p w14:paraId="748DBB1A"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lastRenderedPageBreak/>
        <w:t xml:space="preserve">The </w:t>
      </w:r>
      <w:r w:rsidRPr="00855A58">
        <w:rPr>
          <w:rFonts w:ascii="Public Sans Light" w:hAnsi="Public Sans Light"/>
          <w:b/>
          <w:bCs/>
          <w:sz w:val="22"/>
        </w:rPr>
        <w:t>COIL Video Challenge</w:t>
      </w:r>
      <w:r w:rsidRPr="00855A58">
        <w:rPr>
          <w:rFonts w:ascii="Public Sans Light" w:hAnsi="Public Sans Light"/>
          <w:sz w:val="22"/>
        </w:rPr>
        <w:t xml:space="preserve"> is a </w:t>
      </w:r>
      <w:r w:rsidRPr="00855A58">
        <w:rPr>
          <w:rFonts w:ascii="Public Sans Light" w:hAnsi="Public Sans Light"/>
          <w:b/>
          <w:bCs/>
          <w:sz w:val="22"/>
        </w:rPr>
        <w:t>student-led, cross-campus activity</w:t>
      </w:r>
      <w:r w:rsidRPr="00855A58">
        <w:rPr>
          <w:rFonts w:ascii="Public Sans Light" w:hAnsi="Public Sans Light"/>
          <w:sz w:val="22"/>
        </w:rPr>
        <w:t xml:space="preserve"> that acts as a </w:t>
      </w:r>
      <w:r w:rsidRPr="00855A58">
        <w:rPr>
          <w:rFonts w:ascii="Public Sans Light" w:hAnsi="Public Sans Light"/>
          <w:b/>
          <w:bCs/>
          <w:sz w:val="22"/>
        </w:rPr>
        <w:t>formative platform</w:t>
      </w:r>
      <w:r w:rsidRPr="00855A58">
        <w:rPr>
          <w:rFonts w:ascii="Public Sans Light" w:hAnsi="Public Sans Light"/>
          <w:sz w:val="22"/>
        </w:rPr>
        <w:t xml:space="preserve"> to analyse an Ashoka Fellow venture and propose a market entry strategy.</w:t>
      </w:r>
    </w:p>
    <w:p w14:paraId="7C4FC9B4"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Although not graded, the COIL project gives students practical experience applying innovation and global business theories.</w:t>
      </w:r>
    </w:p>
    <w:p w14:paraId="1BFA08F0"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 xml:space="preserve">Insights from COIL can be reflected upon in </w:t>
      </w:r>
      <w:r w:rsidRPr="00855A58">
        <w:rPr>
          <w:rFonts w:ascii="Public Sans Light" w:hAnsi="Public Sans Light"/>
          <w:b/>
          <w:bCs/>
          <w:sz w:val="22"/>
        </w:rPr>
        <w:t>Assessment 1 (Learning Diary)</w:t>
      </w:r>
      <w:r w:rsidRPr="00855A58">
        <w:rPr>
          <w:rFonts w:ascii="Public Sans Light" w:hAnsi="Public Sans Light"/>
          <w:sz w:val="22"/>
        </w:rPr>
        <w:t>.</w:t>
      </w:r>
    </w:p>
    <w:p w14:paraId="62358D1E" w14:textId="77777777" w:rsidR="001A517D" w:rsidRPr="00855A58" w:rsidRDefault="001A517D" w:rsidP="00081195">
      <w:pPr>
        <w:numPr>
          <w:ilvl w:val="0"/>
          <w:numId w:val="18"/>
        </w:numPr>
        <w:rPr>
          <w:rFonts w:ascii="Public Sans Light" w:hAnsi="Public Sans Light"/>
          <w:sz w:val="22"/>
        </w:rPr>
      </w:pPr>
      <w:r w:rsidRPr="00855A58">
        <w:rPr>
          <w:rFonts w:ascii="Public Sans Light" w:hAnsi="Public Sans Light"/>
          <w:b/>
          <w:bCs/>
          <w:sz w:val="22"/>
        </w:rPr>
        <w:t>Formative Feedback Sessions (Weeks 6–8):</w:t>
      </w:r>
    </w:p>
    <w:p w14:paraId="3B739F00"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 xml:space="preserve">In </w:t>
      </w:r>
      <w:r w:rsidRPr="00855A58">
        <w:rPr>
          <w:rFonts w:ascii="Public Sans Light" w:hAnsi="Public Sans Light"/>
          <w:b/>
          <w:bCs/>
          <w:sz w:val="22"/>
        </w:rPr>
        <w:t>Week 6</w:t>
      </w:r>
      <w:r w:rsidRPr="00855A58">
        <w:rPr>
          <w:rFonts w:ascii="Public Sans Light" w:hAnsi="Public Sans Light"/>
          <w:sz w:val="22"/>
        </w:rPr>
        <w:t xml:space="preserve">, the </w:t>
      </w:r>
      <w:r w:rsidRPr="00855A58">
        <w:rPr>
          <w:rFonts w:ascii="Public Sans Light" w:hAnsi="Public Sans Light"/>
          <w:b/>
          <w:bCs/>
          <w:sz w:val="22"/>
        </w:rPr>
        <w:t>Assignment 1 brief</w:t>
      </w:r>
      <w:r w:rsidRPr="00855A58">
        <w:rPr>
          <w:rFonts w:ascii="Public Sans Light" w:hAnsi="Public Sans Light"/>
          <w:sz w:val="22"/>
        </w:rPr>
        <w:t xml:space="preserve"> will be discussed in detail. Students can ask questions, review the marking rubric, and clarify expectations.</w:t>
      </w:r>
    </w:p>
    <w:p w14:paraId="5DA79A71"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b/>
          <w:bCs/>
          <w:sz w:val="22"/>
        </w:rPr>
        <w:t>Weeks 6 and 7 tutorials</w:t>
      </w:r>
      <w:r w:rsidRPr="00855A58">
        <w:rPr>
          <w:rFonts w:ascii="Public Sans Light" w:hAnsi="Public Sans Light"/>
          <w:sz w:val="22"/>
        </w:rPr>
        <w:t xml:space="preserve"> include opportunities to receive </w:t>
      </w:r>
      <w:r w:rsidRPr="00855A58">
        <w:rPr>
          <w:rFonts w:ascii="Public Sans Light" w:hAnsi="Public Sans Light"/>
          <w:b/>
          <w:bCs/>
          <w:sz w:val="22"/>
        </w:rPr>
        <w:t>oral feedback</w:t>
      </w:r>
      <w:r w:rsidRPr="00855A58">
        <w:rPr>
          <w:rFonts w:ascii="Public Sans Light" w:hAnsi="Public Sans Light"/>
          <w:sz w:val="22"/>
        </w:rPr>
        <w:t xml:space="preserve"> on their initial ideas for the Learning Diary (e.g., chosen Ashoka venture, innovation type, and internationalisation approach).</w:t>
      </w:r>
    </w:p>
    <w:p w14:paraId="01DCB9EB"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b/>
          <w:bCs/>
          <w:sz w:val="22"/>
        </w:rPr>
        <w:t>Week 8 tutorials</w:t>
      </w:r>
      <w:r w:rsidRPr="00855A58">
        <w:rPr>
          <w:rFonts w:ascii="Public Sans Light" w:hAnsi="Public Sans Light"/>
          <w:sz w:val="22"/>
        </w:rPr>
        <w:t xml:space="preserve"> focus on </w:t>
      </w:r>
      <w:r w:rsidRPr="00855A58">
        <w:rPr>
          <w:rFonts w:ascii="Public Sans Light" w:hAnsi="Public Sans Light"/>
          <w:b/>
          <w:bCs/>
          <w:sz w:val="22"/>
        </w:rPr>
        <w:t>reflective writing skills and theory integration</w:t>
      </w:r>
      <w:r w:rsidRPr="00855A58">
        <w:rPr>
          <w:rFonts w:ascii="Public Sans Light" w:hAnsi="Public Sans Light"/>
          <w:sz w:val="22"/>
        </w:rPr>
        <w:t>, helping students finalise their Learning Diary before submission in Week 9.</w:t>
      </w:r>
    </w:p>
    <w:p w14:paraId="0BD5302F" w14:textId="77777777" w:rsidR="001A517D" w:rsidRPr="00855A58" w:rsidRDefault="001A517D" w:rsidP="00081195">
      <w:pPr>
        <w:numPr>
          <w:ilvl w:val="0"/>
          <w:numId w:val="18"/>
        </w:numPr>
        <w:rPr>
          <w:rFonts w:ascii="Public Sans Light" w:hAnsi="Public Sans Light"/>
          <w:sz w:val="22"/>
        </w:rPr>
      </w:pPr>
      <w:r w:rsidRPr="00855A58">
        <w:rPr>
          <w:rFonts w:ascii="Public Sans Light" w:hAnsi="Public Sans Light"/>
          <w:b/>
          <w:bCs/>
          <w:sz w:val="22"/>
        </w:rPr>
        <w:t>Draft Idea Sharing:</w:t>
      </w:r>
    </w:p>
    <w:p w14:paraId="0CA63D51"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Students are encouraged to share their Learning Diary outlines or key points during tutorials, receiving peer and tutor feedback to strengthen their arguments.</w:t>
      </w:r>
    </w:p>
    <w:p w14:paraId="608B0669" w14:textId="77777777" w:rsidR="001A517D" w:rsidRPr="00855A58" w:rsidRDefault="001A517D" w:rsidP="00081195">
      <w:pPr>
        <w:numPr>
          <w:ilvl w:val="0"/>
          <w:numId w:val="18"/>
        </w:numPr>
        <w:rPr>
          <w:rFonts w:ascii="Public Sans Light" w:hAnsi="Public Sans Light"/>
          <w:sz w:val="22"/>
        </w:rPr>
      </w:pPr>
      <w:r w:rsidRPr="00855A58">
        <w:rPr>
          <w:rFonts w:ascii="Public Sans Light" w:hAnsi="Public Sans Light"/>
          <w:b/>
          <w:bCs/>
          <w:sz w:val="22"/>
        </w:rPr>
        <w:t>Formative Activities for Assessment 2:</w:t>
      </w:r>
    </w:p>
    <w:p w14:paraId="5081CB5B" w14:textId="77777777" w:rsidR="001A517D" w:rsidRPr="00855A58" w:rsidRDefault="001A517D" w:rsidP="00081195">
      <w:pPr>
        <w:numPr>
          <w:ilvl w:val="1"/>
          <w:numId w:val="18"/>
        </w:numPr>
        <w:rPr>
          <w:rFonts w:ascii="Public Sans Light" w:hAnsi="Public Sans Light"/>
          <w:sz w:val="22"/>
        </w:rPr>
      </w:pPr>
      <w:r w:rsidRPr="00855A58">
        <w:rPr>
          <w:rFonts w:ascii="Public Sans Light" w:hAnsi="Public Sans Light"/>
          <w:sz w:val="22"/>
        </w:rPr>
        <w:t xml:space="preserve">From </w:t>
      </w:r>
      <w:r w:rsidRPr="00855A58">
        <w:rPr>
          <w:rFonts w:ascii="Public Sans Light" w:hAnsi="Public Sans Light"/>
          <w:b/>
          <w:bCs/>
          <w:sz w:val="22"/>
        </w:rPr>
        <w:t>Week 9 onwards</w:t>
      </w:r>
      <w:r w:rsidRPr="00855A58">
        <w:rPr>
          <w:rFonts w:ascii="Public Sans Light" w:hAnsi="Public Sans Light"/>
          <w:sz w:val="22"/>
        </w:rPr>
        <w:t xml:space="preserve">, tutorials feature exercises like </w:t>
      </w:r>
      <w:r w:rsidRPr="00855A58">
        <w:rPr>
          <w:rFonts w:ascii="Public Sans Light" w:hAnsi="Public Sans Light"/>
          <w:b/>
          <w:bCs/>
          <w:sz w:val="22"/>
        </w:rPr>
        <w:t>market analysis, feasibility planning, and business model development</w:t>
      </w:r>
      <w:r w:rsidRPr="00855A58">
        <w:rPr>
          <w:rFonts w:ascii="Public Sans Light" w:hAnsi="Public Sans Light"/>
          <w:sz w:val="22"/>
        </w:rPr>
        <w:t xml:space="preserve"> that directly inform the </w:t>
      </w:r>
      <w:r w:rsidRPr="00855A58">
        <w:rPr>
          <w:rFonts w:ascii="Public Sans Light" w:hAnsi="Public Sans Light"/>
          <w:b/>
          <w:bCs/>
          <w:sz w:val="22"/>
        </w:rPr>
        <w:t>Individual Report (Assessment 2)</w:t>
      </w:r>
      <w:r w:rsidRPr="00855A58">
        <w:rPr>
          <w:rFonts w:ascii="Public Sans Light" w:hAnsi="Public Sans Light"/>
          <w:sz w:val="22"/>
        </w:rPr>
        <w:t>.</w:t>
      </w:r>
    </w:p>
    <w:p w14:paraId="56A771BD" w14:textId="73313CBB" w:rsidR="001A517D" w:rsidRDefault="001A517D" w:rsidP="009617A0">
      <w:pPr>
        <w:numPr>
          <w:ilvl w:val="1"/>
          <w:numId w:val="18"/>
        </w:numPr>
        <w:rPr>
          <w:rFonts w:ascii="Public Sans Light" w:hAnsi="Public Sans Light"/>
          <w:sz w:val="22"/>
        </w:rPr>
      </w:pPr>
      <w:r w:rsidRPr="00855A58">
        <w:rPr>
          <w:rFonts w:ascii="Public Sans Light" w:hAnsi="Public Sans Light"/>
          <w:b/>
          <w:bCs/>
          <w:sz w:val="22"/>
        </w:rPr>
        <w:t>Week 10</w:t>
      </w:r>
      <w:r w:rsidRPr="00855A58">
        <w:rPr>
          <w:rFonts w:ascii="Public Sans Light" w:hAnsi="Public Sans Light"/>
          <w:sz w:val="22"/>
        </w:rPr>
        <w:t xml:space="preserve"> includes a formative session on </w:t>
      </w:r>
      <w:r w:rsidRPr="00855A58">
        <w:rPr>
          <w:rFonts w:ascii="Public Sans Light" w:hAnsi="Public Sans Light"/>
          <w:b/>
          <w:bCs/>
          <w:sz w:val="22"/>
        </w:rPr>
        <w:t>Gibbs Reflective Cycle</w:t>
      </w:r>
      <w:r w:rsidRPr="00855A58">
        <w:rPr>
          <w:rFonts w:ascii="Public Sans Light" w:hAnsi="Public Sans Light"/>
          <w:sz w:val="22"/>
        </w:rPr>
        <w:t xml:space="preserve"> to help students prepare for the reflection component of Assessment 2.</w:t>
      </w:r>
    </w:p>
    <w:p w14:paraId="633CE732" w14:textId="77777777" w:rsidR="007B33C8" w:rsidRPr="007B33C8" w:rsidRDefault="007B33C8" w:rsidP="007B33C8">
      <w:pPr>
        <w:ind w:left="1440"/>
        <w:rPr>
          <w:rFonts w:ascii="Public Sans Light" w:hAnsi="Public Sans Light"/>
          <w:sz w:val="22"/>
        </w:rPr>
      </w:pPr>
    </w:p>
    <w:p w14:paraId="5AEC97A7" w14:textId="25C9EFF8" w:rsidR="00B507B0" w:rsidRPr="009846FF" w:rsidRDefault="004C28CE" w:rsidP="00081195">
      <w:pPr>
        <w:pStyle w:val="ListParagraph"/>
        <w:numPr>
          <w:ilvl w:val="1"/>
          <w:numId w:val="6"/>
        </w:numPr>
        <w:rPr>
          <w:rFonts w:ascii="Public Sans Light" w:hAnsi="Public Sans Light"/>
          <w:iCs/>
          <w:color w:val="FF0000"/>
          <w:sz w:val="24"/>
          <w:szCs w:val="24"/>
        </w:rPr>
      </w:pPr>
      <w:r w:rsidRPr="009846FF">
        <w:rPr>
          <w:rFonts w:ascii="Public Sans Light" w:hAnsi="Public Sans Light"/>
          <w:b/>
          <w:bCs/>
          <w:sz w:val="24"/>
          <w:szCs w:val="24"/>
        </w:rPr>
        <w:t xml:space="preserve">Feedback </w:t>
      </w:r>
      <w:r w:rsidR="00422A81" w:rsidRPr="009846FF">
        <w:rPr>
          <w:rFonts w:ascii="Public Sans Light" w:hAnsi="Public Sans Light"/>
          <w:b/>
          <w:bCs/>
          <w:sz w:val="24"/>
          <w:szCs w:val="24"/>
        </w:rPr>
        <w:t>f</w:t>
      </w:r>
      <w:r w:rsidRPr="009846FF">
        <w:rPr>
          <w:rFonts w:ascii="Public Sans Light" w:hAnsi="Public Sans Light"/>
          <w:b/>
          <w:bCs/>
          <w:sz w:val="24"/>
          <w:szCs w:val="24"/>
        </w:rPr>
        <w:t>or summative coursework</w:t>
      </w:r>
    </w:p>
    <w:p w14:paraId="6335635E" w14:textId="351740E7" w:rsidR="00B507B0" w:rsidRPr="00527CB5" w:rsidRDefault="00B507B0" w:rsidP="00B507B0">
      <w:pPr>
        <w:ind w:left="567"/>
        <w:rPr>
          <w:rFonts w:ascii="Public Sans Light" w:hAnsi="Public Sans Light"/>
          <w:iCs/>
          <w:color w:val="FF0000"/>
          <w:sz w:val="22"/>
        </w:rPr>
      </w:pPr>
      <w:r w:rsidRPr="00527CB5">
        <w:rPr>
          <w:rFonts w:ascii="Public Sans Light" w:eastAsia="Arial" w:hAnsi="Public Sans Light" w:cs="Arial"/>
          <w:sz w:val="22"/>
          <w:lang w:val="en-US"/>
        </w:rPr>
        <w:t>To pass this module, you must achieve an overall mark of 50% across all assessments.</w:t>
      </w:r>
    </w:p>
    <w:p w14:paraId="1231ECE9" w14:textId="77777777" w:rsidR="00B507B0" w:rsidRPr="00527CB5" w:rsidRDefault="00B507B0" w:rsidP="00B507B0">
      <w:pPr>
        <w:ind w:left="567"/>
        <w:rPr>
          <w:rFonts w:ascii="Public Sans Light" w:eastAsia="Arial" w:hAnsi="Public Sans Light" w:cs="Arial"/>
          <w:sz w:val="22"/>
          <w:lang w:val="en-US"/>
        </w:rPr>
      </w:pPr>
      <w:r w:rsidRPr="00527CB5">
        <w:rPr>
          <w:rFonts w:ascii="Public Sans Light" w:eastAsia="Arial" w:hAnsi="Public Sans Light" w:cs="Arial"/>
          <w:sz w:val="22"/>
          <w:lang w:val="en-US"/>
        </w:rPr>
        <w:t>For summative coursework, marks and feedback will normally be provided within seventeen (17) working days of the submission deadline, in line with university policy. Feedback will be available on Moodle and will include written comments highlighting strengths, areas for improvement, and specific suggestions for future work (feedback sandwich approach).</w:t>
      </w:r>
    </w:p>
    <w:p w14:paraId="176A8A4F" w14:textId="77777777" w:rsidR="009A5BAA" w:rsidRPr="00527CB5" w:rsidRDefault="00B507B0" w:rsidP="009A5BAA">
      <w:pPr>
        <w:ind w:left="567"/>
        <w:rPr>
          <w:rFonts w:ascii="Public Sans Light" w:eastAsia="Arial" w:hAnsi="Public Sans Light" w:cs="Arial"/>
          <w:sz w:val="22"/>
          <w:lang w:val="en-US"/>
        </w:rPr>
      </w:pPr>
      <w:r w:rsidRPr="00527CB5">
        <w:rPr>
          <w:rFonts w:ascii="Public Sans Light" w:eastAsia="Arial" w:hAnsi="Public Sans Light" w:cs="Arial"/>
          <w:sz w:val="22"/>
          <w:lang w:val="en-US"/>
        </w:rPr>
        <w:t>In exceptional cases where feedback cannot be returned within the standard timeframe, students will be informed in advance by the Module Leader.</w:t>
      </w:r>
    </w:p>
    <w:p w14:paraId="0065C67D" w14:textId="77777777" w:rsidR="004E3DB3" w:rsidRPr="00527CB5" w:rsidRDefault="004E3DB3" w:rsidP="009A5BAA">
      <w:pPr>
        <w:ind w:left="567"/>
        <w:rPr>
          <w:rFonts w:ascii="Public Sans Light" w:eastAsia="Arial" w:hAnsi="Public Sans Light" w:cs="Arial"/>
          <w:sz w:val="22"/>
          <w:lang w:val="en-US"/>
        </w:rPr>
      </w:pPr>
    </w:p>
    <w:p w14:paraId="4292208E" w14:textId="38A08046" w:rsidR="009A5BAA" w:rsidRPr="00527CB5" w:rsidRDefault="009A5BAA" w:rsidP="009A5BAA">
      <w:pPr>
        <w:ind w:left="567"/>
        <w:rPr>
          <w:rFonts w:ascii="Public Sans Light" w:eastAsia="Arial" w:hAnsi="Public Sans Light" w:cs="Arial"/>
          <w:sz w:val="22"/>
          <w:lang w:val="en-US"/>
        </w:rPr>
      </w:pPr>
      <w:r w:rsidRPr="00527CB5">
        <w:rPr>
          <w:rFonts w:ascii="Public Sans Light" w:hAnsi="Public Sans Light"/>
          <w:sz w:val="22"/>
        </w:rPr>
        <w:t>If you do not pass a module at the first attempt, you will likely be eligible for a resit opportunity on the failed assessments. The Progression and Award Board (PAB) will decide whether you will be offered an opportunity to resit. Note that marks on resit assessme</w:t>
      </w:r>
      <w:r w:rsidRPr="00527CB5">
        <w:rPr>
          <w:rFonts w:ascii="Public Sans Light" w:hAnsi="Public Sans Light"/>
          <w:iCs/>
          <w:color w:val="000000" w:themeColor="text1"/>
          <w:sz w:val="22"/>
        </w:rPr>
        <w:t>nts are capped at</w:t>
      </w:r>
      <w:r w:rsidRPr="00527CB5">
        <w:rPr>
          <w:rFonts w:ascii="Public Sans Light" w:hAnsi="Public Sans Light"/>
          <w:iCs/>
          <w:color w:val="C00000"/>
          <w:sz w:val="22"/>
        </w:rPr>
        <w:t xml:space="preserve"> 50% </w:t>
      </w:r>
      <w:r w:rsidRPr="00527CB5">
        <w:rPr>
          <w:rFonts w:ascii="Public Sans Light" w:hAnsi="Public Sans Light"/>
          <w:sz w:val="22"/>
        </w:rPr>
        <w:t xml:space="preserve">unless extenuation has been applied for and granted. </w:t>
      </w:r>
    </w:p>
    <w:p w14:paraId="0FDCE461" w14:textId="77777777" w:rsidR="00B507B0" w:rsidRPr="00527CB5" w:rsidRDefault="00B507B0" w:rsidP="008E72BD">
      <w:pPr>
        <w:rPr>
          <w:rFonts w:ascii="Public Sans Light" w:hAnsi="Public Sans Light"/>
          <w:iCs/>
          <w:color w:val="FF0000"/>
          <w:sz w:val="24"/>
          <w:szCs w:val="24"/>
        </w:rPr>
      </w:pPr>
    </w:p>
    <w:p w14:paraId="7A4B494B" w14:textId="0BF79442" w:rsidR="00652D1B" w:rsidRPr="009846FF" w:rsidRDefault="009846FF" w:rsidP="00081195">
      <w:pPr>
        <w:pStyle w:val="ListParagraph"/>
        <w:numPr>
          <w:ilvl w:val="1"/>
          <w:numId w:val="6"/>
        </w:numPr>
        <w:rPr>
          <w:rFonts w:ascii="Public Sans Light" w:hAnsi="Public Sans Light"/>
          <w:iCs/>
          <w:color w:val="C00000"/>
          <w:sz w:val="22"/>
        </w:rPr>
      </w:pPr>
      <w:r>
        <w:rPr>
          <w:rFonts w:ascii="Public Sans Light" w:hAnsi="Public Sans Light"/>
          <w:b/>
          <w:bCs/>
          <w:sz w:val="22"/>
        </w:rPr>
        <w:t xml:space="preserve"> </w:t>
      </w:r>
      <w:r w:rsidR="004C28CE" w:rsidRPr="009846FF">
        <w:rPr>
          <w:rFonts w:ascii="Public Sans Light" w:hAnsi="Public Sans Light"/>
          <w:b/>
          <w:bCs/>
          <w:sz w:val="22"/>
        </w:rPr>
        <w:t>Marking rubric</w:t>
      </w:r>
      <w:r w:rsidR="009C13D7" w:rsidRPr="009846FF">
        <w:rPr>
          <w:rFonts w:ascii="Public Sans Light" w:hAnsi="Public Sans Light"/>
          <w:sz w:val="22"/>
        </w:rPr>
        <w:t>:</w:t>
      </w:r>
      <w:r w:rsidR="004C28CE" w:rsidRPr="009846FF">
        <w:rPr>
          <w:rFonts w:ascii="Public Sans Light" w:hAnsi="Public Sans Light"/>
          <w:iCs/>
          <w:color w:val="FF0000"/>
          <w:sz w:val="22"/>
        </w:rPr>
        <w:t xml:space="preserve"> </w:t>
      </w:r>
      <w:r w:rsidR="00AE4F29" w:rsidRPr="009846FF">
        <w:rPr>
          <w:rFonts w:ascii="Public Sans Light" w:hAnsi="Public Sans Light"/>
          <w:sz w:val="22"/>
        </w:rPr>
        <w:t xml:space="preserve">The </w:t>
      </w:r>
      <w:r w:rsidR="0022643B">
        <w:rPr>
          <w:rFonts w:ascii="Public Sans Light" w:hAnsi="Public Sans Light"/>
          <w:sz w:val="22"/>
        </w:rPr>
        <w:t xml:space="preserve">detailed </w:t>
      </w:r>
      <w:r w:rsidR="00AE4F29" w:rsidRPr="009846FF">
        <w:rPr>
          <w:rFonts w:ascii="Public Sans Light" w:hAnsi="Public Sans Light"/>
          <w:sz w:val="22"/>
        </w:rPr>
        <w:t>marking rubric can be found</w:t>
      </w:r>
      <w:r w:rsidR="007B33C8">
        <w:rPr>
          <w:rFonts w:ascii="Public Sans Light" w:hAnsi="Public Sans Light"/>
          <w:sz w:val="22"/>
        </w:rPr>
        <w:t xml:space="preserve"> </w:t>
      </w:r>
      <w:r w:rsidR="0022643B">
        <w:rPr>
          <w:rFonts w:ascii="Public Sans Light" w:hAnsi="Public Sans Light"/>
          <w:sz w:val="22"/>
        </w:rPr>
        <w:t xml:space="preserve">below and </w:t>
      </w:r>
      <w:r w:rsidR="00AE4F29" w:rsidRPr="009846FF">
        <w:rPr>
          <w:rFonts w:ascii="Public Sans Light" w:hAnsi="Public Sans Light"/>
          <w:sz w:val="22"/>
        </w:rPr>
        <w:t xml:space="preserve">on the module </w:t>
      </w:r>
      <w:r w:rsidR="00F700A0" w:rsidRPr="009846FF">
        <w:rPr>
          <w:rFonts w:ascii="Public Sans Light" w:hAnsi="Public Sans Light"/>
          <w:sz w:val="22"/>
        </w:rPr>
        <w:t>Moodle</w:t>
      </w:r>
      <w:r w:rsidR="00AE4F29" w:rsidRPr="009846FF">
        <w:rPr>
          <w:rFonts w:ascii="Public Sans Light" w:hAnsi="Public Sans Light"/>
          <w:sz w:val="22"/>
        </w:rPr>
        <w:t xml:space="preserve"> page under section</w:t>
      </w:r>
      <w:r w:rsidR="0072698C" w:rsidRPr="009846FF">
        <w:rPr>
          <w:rFonts w:ascii="Public Sans Light" w:hAnsi="Public Sans Light"/>
          <w:sz w:val="22"/>
        </w:rPr>
        <w:t xml:space="preserve"> Assessment Guidance</w:t>
      </w:r>
      <w:r w:rsidR="00F4236C">
        <w:rPr>
          <w:rFonts w:ascii="Public Sans Light" w:hAnsi="Public Sans Light"/>
          <w:sz w:val="22"/>
        </w:rPr>
        <w:t>.</w:t>
      </w:r>
      <w:r w:rsidR="00B44BC5" w:rsidRPr="009846FF">
        <w:rPr>
          <w:rFonts w:ascii="Public Sans Light" w:hAnsi="Public Sans Light"/>
          <w:iCs/>
          <w:color w:val="C00000"/>
          <w:sz w:val="22"/>
        </w:rPr>
        <w:t xml:space="preserve"> </w:t>
      </w:r>
    </w:p>
    <w:p w14:paraId="74E058EF" w14:textId="77777777" w:rsidR="002C34AF" w:rsidRDefault="002C34AF">
      <w:pPr>
        <w:tabs>
          <w:tab w:val="clear" w:pos="567"/>
        </w:tabs>
        <w:spacing w:after="160" w:line="259" w:lineRule="auto"/>
        <w:rPr>
          <w:rFonts w:ascii="Public Sans Light" w:hAnsi="Public Sans Light"/>
          <w:iCs/>
          <w:color w:val="C00000"/>
          <w:sz w:val="22"/>
        </w:rPr>
        <w:sectPr w:rsidR="002C34AF" w:rsidSect="002C34AF">
          <w:headerReference w:type="default" r:id="rId25"/>
          <w:pgSz w:w="11906" w:h="16838"/>
          <w:pgMar w:top="1985" w:right="1418" w:bottom="1701" w:left="1418" w:header="709" w:footer="709" w:gutter="0"/>
          <w:cols w:space="708"/>
          <w:docGrid w:linePitch="360"/>
        </w:sectPr>
      </w:pPr>
      <w:r>
        <w:rPr>
          <w:rFonts w:ascii="Public Sans Light" w:hAnsi="Public Sans Light"/>
          <w:iCs/>
          <w:color w:val="C00000"/>
          <w:sz w:val="22"/>
        </w:rPr>
        <w:br w:type="page"/>
      </w:r>
    </w:p>
    <w:p w14:paraId="082151D9" w14:textId="6C683076" w:rsidR="002C34AF" w:rsidRDefault="002C34AF">
      <w:pPr>
        <w:tabs>
          <w:tab w:val="clear" w:pos="567"/>
        </w:tabs>
        <w:spacing w:after="160" w:line="259" w:lineRule="auto"/>
        <w:rPr>
          <w:rFonts w:ascii="Public Sans Light" w:hAnsi="Public Sans Light"/>
          <w:iCs/>
          <w:color w:val="C00000"/>
          <w:sz w:val="22"/>
        </w:rPr>
      </w:pPr>
    </w:p>
    <w:p w14:paraId="74180E6F" w14:textId="5F9F8E56" w:rsidR="0072698C" w:rsidRPr="003B439C" w:rsidRDefault="00906117" w:rsidP="0022643B">
      <w:pPr>
        <w:rPr>
          <w:rFonts w:ascii="Public Sans Light" w:hAnsi="Public Sans Light" w:cs="Arial"/>
          <w:b/>
          <w:bCs/>
          <w:spacing w:val="-2"/>
          <w:sz w:val="22"/>
          <w:u w:val="single"/>
        </w:rPr>
      </w:pPr>
      <w:r w:rsidRPr="003B439C">
        <w:rPr>
          <w:rFonts w:ascii="Public Sans Light" w:hAnsi="Public Sans Light" w:cs="Arial"/>
          <w:b/>
          <w:bCs/>
          <w:sz w:val="22"/>
          <w:u w:val="single"/>
        </w:rPr>
        <w:t xml:space="preserve">6.5.1 </w:t>
      </w:r>
      <w:r w:rsidR="0022643B" w:rsidRPr="003B439C">
        <w:rPr>
          <w:rFonts w:ascii="Public Sans Light" w:hAnsi="Public Sans Light" w:cs="Arial"/>
          <w:b/>
          <w:bCs/>
          <w:sz w:val="22"/>
          <w:u w:val="single"/>
        </w:rPr>
        <w:t>Detailed Marking</w:t>
      </w:r>
      <w:r w:rsidR="0022643B" w:rsidRPr="003B439C">
        <w:rPr>
          <w:rFonts w:ascii="Public Sans Light" w:hAnsi="Public Sans Light" w:cs="Arial"/>
          <w:b/>
          <w:bCs/>
          <w:spacing w:val="-8"/>
          <w:sz w:val="22"/>
          <w:u w:val="single"/>
        </w:rPr>
        <w:t xml:space="preserve"> </w:t>
      </w:r>
      <w:r w:rsidR="0022643B" w:rsidRPr="003B439C">
        <w:rPr>
          <w:rFonts w:ascii="Public Sans Light" w:hAnsi="Public Sans Light" w:cs="Arial"/>
          <w:b/>
          <w:bCs/>
          <w:sz w:val="22"/>
          <w:u w:val="single"/>
        </w:rPr>
        <w:t>rubric:</w:t>
      </w:r>
      <w:r w:rsidR="0022643B" w:rsidRPr="003B439C">
        <w:rPr>
          <w:rFonts w:ascii="Public Sans Light" w:hAnsi="Public Sans Light" w:cs="Arial"/>
          <w:b/>
          <w:bCs/>
          <w:spacing w:val="-7"/>
          <w:sz w:val="22"/>
          <w:u w:val="single"/>
        </w:rPr>
        <w:t xml:space="preserve"> </w:t>
      </w:r>
      <w:r w:rsidRPr="003B439C">
        <w:rPr>
          <w:rFonts w:ascii="Public Sans Light" w:hAnsi="Public Sans Light" w:cs="Arial"/>
          <w:b/>
          <w:bCs/>
          <w:sz w:val="22"/>
          <w:u w:val="single"/>
        </w:rPr>
        <w:t>Learning Diary</w:t>
      </w:r>
    </w:p>
    <w:p w14:paraId="0B3BAF18" w14:textId="77777777" w:rsidR="00616EF9" w:rsidRDefault="00616EF9" w:rsidP="0022643B">
      <w:pPr>
        <w:rPr>
          <w:rFonts w:ascii="Public Sans Light" w:hAnsi="Public Sans Light" w:cs="Arial"/>
          <w:spacing w:val="-2"/>
          <w:sz w:val="22"/>
        </w:rPr>
      </w:pPr>
    </w:p>
    <w:tbl>
      <w:tblPr>
        <w:tblStyle w:val="TableGrid"/>
        <w:tblW w:w="5000" w:type="pct"/>
        <w:tblLook w:val="04A0" w:firstRow="1" w:lastRow="0" w:firstColumn="1" w:lastColumn="0" w:noHBand="0" w:noVBand="1"/>
      </w:tblPr>
      <w:tblGrid>
        <w:gridCol w:w="1319"/>
        <w:gridCol w:w="725"/>
        <w:gridCol w:w="1593"/>
        <w:gridCol w:w="1637"/>
        <w:gridCol w:w="1637"/>
        <w:gridCol w:w="1637"/>
        <w:gridCol w:w="1593"/>
        <w:gridCol w:w="1234"/>
        <w:gridCol w:w="1767"/>
      </w:tblGrid>
      <w:tr w:rsidR="00124F49" w:rsidRPr="00124F49" w14:paraId="562D060C" w14:textId="77777777" w:rsidTr="00906117">
        <w:trPr>
          <w:trHeight w:val="1960"/>
        </w:trPr>
        <w:tc>
          <w:tcPr>
            <w:tcW w:w="372" w:type="pct"/>
            <w:shd w:val="clear" w:color="auto" w:fill="E7E6E6" w:themeFill="background2"/>
            <w:hideMark/>
          </w:tcPr>
          <w:p w14:paraId="1B1DBFA7"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Criteria</w:t>
            </w:r>
          </w:p>
        </w:tc>
        <w:tc>
          <w:tcPr>
            <w:tcW w:w="283" w:type="pct"/>
            <w:shd w:val="clear" w:color="auto" w:fill="E7E6E6" w:themeFill="background2"/>
            <w:hideMark/>
          </w:tcPr>
          <w:p w14:paraId="5F4E248F"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Weight (%)</w:t>
            </w:r>
          </w:p>
        </w:tc>
        <w:tc>
          <w:tcPr>
            <w:tcW w:w="626" w:type="pct"/>
            <w:shd w:val="clear" w:color="auto" w:fill="E7E6E6" w:themeFill="background2"/>
            <w:hideMark/>
          </w:tcPr>
          <w:p w14:paraId="53DD794F"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Exceptional (80-100%): Clearly exceeds expectations with excellent work</w:t>
            </w:r>
          </w:p>
        </w:tc>
        <w:tc>
          <w:tcPr>
            <w:tcW w:w="640" w:type="pct"/>
            <w:shd w:val="clear" w:color="auto" w:fill="E7E6E6" w:themeFill="background2"/>
            <w:hideMark/>
          </w:tcPr>
          <w:p w14:paraId="7283B319"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Very Good (70-79%): Meets expectations with minor issues.</w:t>
            </w:r>
          </w:p>
        </w:tc>
        <w:tc>
          <w:tcPr>
            <w:tcW w:w="640" w:type="pct"/>
            <w:shd w:val="clear" w:color="auto" w:fill="E7E6E6" w:themeFill="background2"/>
            <w:hideMark/>
          </w:tcPr>
          <w:p w14:paraId="417AB966"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Good (60-69%): Meets expectations with a few noticeable issues but overall demonstrates a good understanding and application of concept</w:t>
            </w:r>
          </w:p>
        </w:tc>
        <w:tc>
          <w:tcPr>
            <w:tcW w:w="640" w:type="pct"/>
            <w:shd w:val="clear" w:color="auto" w:fill="E7E6E6" w:themeFill="background2"/>
            <w:hideMark/>
          </w:tcPr>
          <w:p w14:paraId="1C274683"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Satisfactory (50-59%): Meets basic expectations but with some significant areas for improvement.</w:t>
            </w:r>
          </w:p>
        </w:tc>
        <w:tc>
          <w:tcPr>
            <w:tcW w:w="626" w:type="pct"/>
            <w:shd w:val="clear" w:color="auto" w:fill="E7E6E6" w:themeFill="background2"/>
            <w:hideMark/>
          </w:tcPr>
          <w:p w14:paraId="29C8DBDE"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Poor (40-49%): Meets minimum requirements but demonstrates several weaknesses.</w:t>
            </w:r>
          </w:p>
        </w:tc>
        <w:tc>
          <w:tcPr>
            <w:tcW w:w="486" w:type="pct"/>
            <w:shd w:val="clear" w:color="auto" w:fill="E7E6E6" w:themeFill="background2"/>
            <w:hideMark/>
          </w:tcPr>
          <w:p w14:paraId="19A7AA0B"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Fail (30-39%): Does not meet minimum requirements, with many weaknesses and significant gaps in understanding or application.</w:t>
            </w:r>
          </w:p>
        </w:tc>
        <w:tc>
          <w:tcPr>
            <w:tcW w:w="688" w:type="pct"/>
            <w:shd w:val="clear" w:color="auto" w:fill="E7E6E6" w:themeFill="background2"/>
            <w:hideMark/>
          </w:tcPr>
          <w:p w14:paraId="50332C08" w14:textId="77777777" w:rsidR="00616EF9" w:rsidRPr="00124F49" w:rsidRDefault="00616EF9" w:rsidP="00124F49">
            <w:pPr>
              <w:spacing w:line="240" w:lineRule="auto"/>
              <w:rPr>
                <w:rFonts w:ascii="Public Sans Light" w:hAnsi="Public Sans Light"/>
                <w:szCs w:val="20"/>
              </w:rPr>
            </w:pPr>
            <w:r w:rsidRPr="00124F49">
              <w:rPr>
                <w:rFonts w:ascii="Public Sans Light" w:hAnsi="Public Sans Light"/>
                <w:szCs w:val="20"/>
              </w:rPr>
              <w:t>Inadequate (0-29%): Fails to meet minimum requirements with little to no understanding or application of the necessary concepts</w:t>
            </w:r>
          </w:p>
        </w:tc>
      </w:tr>
      <w:tr w:rsidR="00906117" w:rsidRPr="00124F49" w14:paraId="2EE4FA29" w14:textId="77777777" w:rsidTr="00906117">
        <w:trPr>
          <w:trHeight w:val="1970"/>
        </w:trPr>
        <w:tc>
          <w:tcPr>
            <w:tcW w:w="372" w:type="pct"/>
            <w:hideMark/>
          </w:tcPr>
          <w:p w14:paraId="184DDDB8" w14:textId="261A874D" w:rsidR="00906117" w:rsidRPr="00124F49" w:rsidRDefault="00906117" w:rsidP="00906117">
            <w:pPr>
              <w:spacing w:line="240" w:lineRule="auto"/>
              <w:rPr>
                <w:rFonts w:ascii="Public Sans Light" w:hAnsi="Public Sans Light"/>
                <w:szCs w:val="20"/>
              </w:rPr>
            </w:pPr>
            <w:r w:rsidRPr="007B33C8">
              <w:rPr>
                <w:rFonts w:ascii="Public Sans Light" w:hAnsi="Public Sans Light"/>
              </w:rPr>
              <w:t>Venture Selection and Analysis</w:t>
            </w:r>
          </w:p>
        </w:tc>
        <w:tc>
          <w:tcPr>
            <w:tcW w:w="283" w:type="pct"/>
            <w:hideMark/>
          </w:tcPr>
          <w:p w14:paraId="7E3F89C5"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20</w:t>
            </w:r>
          </w:p>
        </w:tc>
        <w:tc>
          <w:tcPr>
            <w:tcW w:w="626" w:type="pct"/>
            <w:hideMark/>
          </w:tcPr>
          <w:p w14:paraId="66955807"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 xml:space="preserve">Outstanding choice of an Ashoka Fellow's venture from a specified region. Demonstrates comprehensive and critical analysis using a wide range of reliable sources, including social media. Offers deep insight into the venture’s unique elements </w:t>
            </w:r>
            <w:r w:rsidRPr="00124F49">
              <w:rPr>
                <w:rFonts w:ascii="Public Sans Light" w:hAnsi="Public Sans Light"/>
                <w:szCs w:val="20"/>
              </w:rPr>
              <w:lastRenderedPageBreak/>
              <w:t>and implementation.</w:t>
            </w:r>
          </w:p>
        </w:tc>
        <w:tc>
          <w:tcPr>
            <w:tcW w:w="640" w:type="pct"/>
            <w:hideMark/>
          </w:tcPr>
          <w:p w14:paraId="0A5F025A"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lastRenderedPageBreak/>
              <w:t>Strong and well-justified choice of venture. Provides thorough analysis using diverse sources. Demonstrates clear and insightful understanding of the venture’s key features.</w:t>
            </w:r>
          </w:p>
        </w:tc>
        <w:tc>
          <w:tcPr>
            <w:tcW w:w="640" w:type="pct"/>
            <w:hideMark/>
          </w:tcPr>
          <w:p w14:paraId="79E9E932"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Appropriate choice of venture with solid analysis. Uses multiple sources effectively. Shows a good understanding of the venture’s main components.</w:t>
            </w:r>
          </w:p>
        </w:tc>
        <w:tc>
          <w:tcPr>
            <w:tcW w:w="640" w:type="pct"/>
            <w:hideMark/>
          </w:tcPr>
          <w:p w14:paraId="1DA40D57"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Adequate choice and analysis. Uses more than one source. Identifies the main elements of the venture but lacks depth in evaluation.</w:t>
            </w:r>
          </w:p>
        </w:tc>
        <w:tc>
          <w:tcPr>
            <w:tcW w:w="626" w:type="pct"/>
            <w:hideMark/>
          </w:tcPr>
          <w:p w14:paraId="39A084EB"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Basic analysis with limited source use. Some key aspects of the venture are overlooked or underdeveloped.</w:t>
            </w:r>
          </w:p>
        </w:tc>
        <w:tc>
          <w:tcPr>
            <w:tcW w:w="486" w:type="pct"/>
            <w:hideMark/>
          </w:tcPr>
          <w:p w14:paraId="5E17FBB1"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Minimal analysis. Relies on a single source or lacks proper sourcing. Fails to identify most key aspects of the venture.</w:t>
            </w:r>
          </w:p>
        </w:tc>
        <w:tc>
          <w:tcPr>
            <w:tcW w:w="688" w:type="pct"/>
            <w:hideMark/>
          </w:tcPr>
          <w:p w14:paraId="591FAAB6"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No venture selection or inappropriate/unclear choice. No meaningful analysis or proper sourcing. Topic is described extremely poorly and lacks relevance.</w:t>
            </w:r>
          </w:p>
        </w:tc>
      </w:tr>
      <w:tr w:rsidR="00906117" w:rsidRPr="00124F49" w14:paraId="34A5FA87" w14:textId="77777777" w:rsidTr="00906117">
        <w:trPr>
          <w:trHeight w:val="1970"/>
        </w:trPr>
        <w:tc>
          <w:tcPr>
            <w:tcW w:w="372" w:type="pct"/>
            <w:hideMark/>
          </w:tcPr>
          <w:p w14:paraId="215DBBE8" w14:textId="473101AA" w:rsidR="00906117" w:rsidRPr="00124F49" w:rsidRDefault="00906117" w:rsidP="00906117">
            <w:pPr>
              <w:spacing w:line="240" w:lineRule="auto"/>
              <w:rPr>
                <w:rFonts w:ascii="Public Sans Light" w:hAnsi="Public Sans Light"/>
                <w:szCs w:val="20"/>
              </w:rPr>
            </w:pPr>
            <w:r w:rsidRPr="007B33C8">
              <w:rPr>
                <w:rFonts w:ascii="Public Sans Light" w:hAnsi="Public Sans Light"/>
              </w:rPr>
              <w:t>Innovation Analysis</w:t>
            </w:r>
          </w:p>
        </w:tc>
        <w:tc>
          <w:tcPr>
            <w:tcW w:w="283" w:type="pct"/>
            <w:hideMark/>
          </w:tcPr>
          <w:p w14:paraId="23FE71EC"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25</w:t>
            </w:r>
          </w:p>
        </w:tc>
        <w:tc>
          <w:tcPr>
            <w:tcW w:w="626" w:type="pct"/>
            <w:hideMark/>
          </w:tcPr>
          <w:p w14:paraId="73653EE0"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Expert identification of one innovative element. Sophisticated analysis and classification (e.g., process, product, business model). Clearly justifies why it is not other types. Accurately identifies level of innovation (e.g., radical, disruptive) with strong reasoning.</w:t>
            </w:r>
          </w:p>
        </w:tc>
        <w:tc>
          <w:tcPr>
            <w:tcW w:w="640" w:type="pct"/>
            <w:hideMark/>
          </w:tcPr>
          <w:p w14:paraId="0E2A16E8"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Clear identification of one innovative element with thorough analysis and classification. Justifies why it is not other types. Identifies level of innovation with good reasoning.</w:t>
            </w:r>
          </w:p>
        </w:tc>
        <w:tc>
          <w:tcPr>
            <w:tcW w:w="640" w:type="pct"/>
            <w:hideMark/>
          </w:tcPr>
          <w:p w14:paraId="7FBD7BBF"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Solid identification and classification of one innovative element. Provides good justification and identifies level of innovation.</w:t>
            </w:r>
          </w:p>
        </w:tc>
        <w:tc>
          <w:tcPr>
            <w:tcW w:w="640" w:type="pct"/>
            <w:hideMark/>
          </w:tcPr>
          <w:p w14:paraId="23415ACE"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Adequate identification and classification of one innovative element. Some justification provided. Level of innovation identified but lacks depth.</w:t>
            </w:r>
          </w:p>
        </w:tc>
        <w:tc>
          <w:tcPr>
            <w:tcW w:w="626" w:type="pct"/>
            <w:hideMark/>
          </w:tcPr>
          <w:p w14:paraId="1D455399"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Basic identification with limited classification and justification. Level of innovation mentioned but not well explained.</w:t>
            </w:r>
          </w:p>
        </w:tc>
        <w:tc>
          <w:tcPr>
            <w:tcW w:w="486" w:type="pct"/>
            <w:hideMark/>
          </w:tcPr>
          <w:p w14:paraId="07A4E85B"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Minimal identification and weak classification. Poor justification and unclear level of innovation.</w:t>
            </w:r>
          </w:p>
        </w:tc>
        <w:tc>
          <w:tcPr>
            <w:tcW w:w="688" w:type="pct"/>
            <w:hideMark/>
          </w:tcPr>
          <w:p w14:paraId="5C72A161"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No innovative element identified or misclassified. No justification or understanding of innovation level.</w:t>
            </w:r>
          </w:p>
        </w:tc>
      </w:tr>
      <w:tr w:rsidR="00906117" w:rsidRPr="00124F49" w14:paraId="4E0CEA35" w14:textId="77777777" w:rsidTr="00906117">
        <w:trPr>
          <w:trHeight w:val="1690"/>
        </w:trPr>
        <w:tc>
          <w:tcPr>
            <w:tcW w:w="372" w:type="pct"/>
            <w:hideMark/>
          </w:tcPr>
          <w:p w14:paraId="5E88E349" w14:textId="78066CDE" w:rsidR="00906117" w:rsidRPr="00124F49" w:rsidRDefault="00906117" w:rsidP="00906117">
            <w:pPr>
              <w:spacing w:line="240" w:lineRule="auto"/>
              <w:rPr>
                <w:rFonts w:ascii="Public Sans Light" w:hAnsi="Public Sans Light"/>
                <w:szCs w:val="20"/>
              </w:rPr>
            </w:pPr>
            <w:r w:rsidRPr="007B33C8">
              <w:rPr>
                <w:rFonts w:ascii="Public Sans Light" w:hAnsi="Public Sans Light"/>
              </w:rPr>
              <w:t>Cross-Border Transfer Reflection</w:t>
            </w:r>
          </w:p>
        </w:tc>
        <w:tc>
          <w:tcPr>
            <w:tcW w:w="283" w:type="pct"/>
            <w:hideMark/>
          </w:tcPr>
          <w:p w14:paraId="448443FB"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25</w:t>
            </w:r>
          </w:p>
        </w:tc>
        <w:tc>
          <w:tcPr>
            <w:tcW w:w="626" w:type="pct"/>
            <w:hideMark/>
          </w:tcPr>
          <w:p w14:paraId="2130D392" w14:textId="0DA9B7C4"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 xml:space="preserve">Highly insightful reflection on internationalisation strategy. Considers SME type, market entry mode, </w:t>
            </w:r>
            <w:proofErr w:type="gramStart"/>
            <w:r w:rsidRPr="00124F49">
              <w:rPr>
                <w:rFonts w:ascii="Public Sans Light" w:hAnsi="Public Sans Light"/>
                <w:szCs w:val="20"/>
              </w:rPr>
              <w:t>adaptations</w:t>
            </w:r>
            <w:proofErr w:type="gramEnd"/>
            <w:r w:rsidRPr="00124F49">
              <w:rPr>
                <w:rFonts w:ascii="Public Sans Light" w:hAnsi="Public Sans Light"/>
                <w:szCs w:val="20"/>
              </w:rPr>
              <w:t xml:space="preserve"> and </w:t>
            </w:r>
            <w:r w:rsidRPr="00124F49">
              <w:rPr>
                <w:rFonts w:ascii="Public Sans Light" w:hAnsi="Public Sans Light"/>
                <w:szCs w:val="20"/>
              </w:rPr>
              <w:lastRenderedPageBreak/>
              <w:t>key partners. Strong integration of tutorial experiences and theory.</w:t>
            </w:r>
          </w:p>
        </w:tc>
        <w:tc>
          <w:tcPr>
            <w:tcW w:w="640" w:type="pct"/>
            <w:hideMark/>
          </w:tcPr>
          <w:p w14:paraId="69314447"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lastRenderedPageBreak/>
              <w:t xml:space="preserve">Thoughtful reflection on internationalisation. Covers SME type, entry mode, and adaptations with good integration </w:t>
            </w:r>
            <w:r w:rsidRPr="00124F49">
              <w:rPr>
                <w:rFonts w:ascii="Public Sans Light" w:hAnsi="Public Sans Light"/>
                <w:szCs w:val="20"/>
              </w:rPr>
              <w:lastRenderedPageBreak/>
              <w:t>of tutorial learning.</w:t>
            </w:r>
          </w:p>
        </w:tc>
        <w:tc>
          <w:tcPr>
            <w:tcW w:w="640" w:type="pct"/>
            <w:hideMark/>
          </w:tcPr>
          <w:p w14:paraId="2215597F"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lastRenderedPageBreak/>
              <w:t>Solid reflection on internationalisation. Identifies key elements and links to tutorial experiences.</w:t>
            </w:r>
          </w:p>
        </w:tc>
        <w:tc>
          <w:tcPr>
            <w:tcW w:w="640" w:type="pct"/>
            <w:hideMark/>
          </w:tcPr>
          <w:p w14:paraId="281720B9"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Adequate reflection on internationalisation. Covers basic elements with limited integration of tutorial learning.</w:t>
            </w:r>
          </w:p>
        </w:tc>
        <w:tc>
          <w:tcPr>
            <w:tcW w:w="626" w:type="pct"/>
            <w:hideMark/>
          </w:tcPr>
          <w:p w14:paraId="1A4F2CE8"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Basic reflection with limited coverage of internationalisation strategy. Weak connection to tutorials.</w:t>
            </w:r>
          </w:p>
        </w:tc>
        <w:tc>
          <w:tcPr>
            <w:tcW w:w="486" w:type="pct"/>
            <w:hideMark/>
          </w:tcPr>
          <w:p w14:paraId="6A7A6FA2"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 xml:space="preserve">Minimal reflection. Misses key elements and lacks integration of theory or tutorial </w:t>
            </w:r>
            <w:r w:rsidRPr="00124F49">
              <w:rPr>
                <w:rFonts w:ascii="Public Sans Light" w:hAnsi="Public Sans Light"/>
                <w:szCs w:val="20"/>
              </w:rPr>
              <w:lastRenderedPageBreak/>
              <w:t>experiences.</w:t>
            </w:r>
          </w:p>
        </w:tc>
        <w:tc>
          <w:tcPr>
            <w:tcW w:w="688" w:type="pct"/>
            <w:hideMark/>
          </w:tcPr>
          <w:p w14:paraId="76199242"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lastRenderedPageBreak/>
              <w:t>No meaningful reflection on cross-border transfer. No consideration of internationalisation strategy or tutorial learning.</w:t>
            </w:r>
          </w:p>
        </w:tc>
      </w:tr>
      <w:tr w:rsidR="00906117" w:rsidRPr="00124F49" w14:paraId="1881917C" w14:textId="77777777" w:rsidTr="00906117">
        <w:trPr>
          <w:trHeight w:val="1690"/>
        </w:trPr>
        <w:tc>
          <w:tcPr>
            <w:tcW w:w="372" w:type="pct"/>
            <w:hideMark/>
          </w:tcPr>
          <w:p w14:paraId="6081D363" w14:textId="657C7827" w:rsidR="00906117" w:rsidRPr="00124F49" w:rsidRDefault="00906117" w:rsidP="00906117">
            <w:pPr>
              <w:spacing w:line="240" w:lineRule="auto"/>
              <w:rPr>
                <w:rFonts w:ascii="Public Sans Light" w:hAnsi="Public Sans Light"/>
                <w:szCs w:val="20"/>
              </w:rPr>
            </w:pPr>
            <w:r w:rsidRPr="007B33C8">
              <w:rPr>
                <w:rFonts w:ascii="Public Sans Light" w:hAnsi="Public Sans Light"/>
              </w:rPr>
              <w:t>Entrepreneurial Classification</w:t>
            </w:r>
          </w:p>
        </w:tc>
        <w:tc>
          <w:tcPr>
            <w:tcW w:w="283" w:type="pct"/>
            <w:hideMark/>
          </w:tcPr>
          <w:p w14:paraId="6F975886"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15</w:t>
            </w:r>
          </w:p>
        </w:tc>
        <w:tc>
          <w:tcPr>
            <w:tcW w:w="626" w:type="pct"/>
            <w:hideMark/>
          </w:tcPr>
          <w:p w14:paraId="1C2C0B89"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Precisely identifies and critically evaluates the type of entrepreneurship. Provides insightful justification and clearly explains why it is not other types. Demonstrates nuanced understanding of concepts.</w:t>
            </w:r>
          </w:p>
        </w:tc>
        <w:tc>
          <w:tcPr>
            <w:tcW w:w="640" w:type="pct"/>
            <w:hideMark/>
          </w:tcPr>
          <w:p w14:paraId="60C34E2D"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Accurately identifies the type with well-reasoned justification. Explains why it is not other types. Clear understanding of concepts.</w:t>
            </w:r>
          </w:p>
        </w:tc>
        <w:tc>
          <w:tcPr>
            <w:tcW w:w="640" w:type="pct"/>
            <w:hideMark/>
          </w:tcPr>
          <w:p w14:paraId="3F9AF229"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Solid identification and justification. Explains why it is not other types. Good understanding of concepts.</w:t>
            </w:r>
          </w:p>
        </w:tc>
        <w:tc>
          <w:tcPr>
            <w:tcW w:w="640" w:type="pct"/>
            <w:hideMark/>
          </w:tcPr>
          <w:p w14:paraId="3648D242"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Adequate identification with basic justification. Limited explanation of why it is not other types.</w:t>
            </w:r>
          </w:p>
        </w:tc>
        <w:tc>
          <w:tcPr>
            <w:tcW w:w="626" w:type="pct"/>
            <w:hideMark/>
          </w:tcPr>
          <w:p w14:paraId="22B6ECC5"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Basic identification with weak justification. Limited understanding of entrepreneurship types.</w:t>
            </w:r>
          </w:p>
        </w:tc>
        <w:tc>
          <w:tcPr>
            <w:tcW w:w="486" w:type="pct"/>
            <w:hideMark/>
          </w:tcPr>
          <w:p w14:paraId="5EA5FD48"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Misidentifies type or provides poor justification. Minimal understanding of concepts.</w:t>
            </w:r>
          </w:p>
        </w:tc>
        <w:tc>
          <w:tcPr>
            <w:tcW w:w="688" w:type="pct"/>
            <w:hideMark/>
          </w:tcPr>
          <w:p w14:paraId="20F2AA72"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No identification or justification. No understanding of entrepreneurship types.</w:t>
            </w:r>
          </w:p>
        </w:tc>
      </w:tr>
      <w:tr w:rsidR="00906117" w:rsidRPr="00124F49" w14:paraId="4DA246E4" w14:textId="77777777" w:rsidTr="00906117">
        <w:trPr>
          <w:trHeight w:val="1410"/>
        </w:trPr>
        <w:tc>
          <w:tcPr>
            <w:tcW w:w="372" w:type="pct"/>
            <w:hideMark/>
          </w:tcPr>
          <w:p w14:paraId="3DB7131F" w14:textId="5658F513" w:rsidR="00906117" w:rsidRPr="00124F49" w:rsidRDefault="00906117" w:rsidP="00906117">
            <w:pPr>
              <w:spacing w:line="240" w:lineRule="auto"/>
              <w:rPr>
                <w:rFonts w:ascii="Public Sans Light" w:hAnsi="Public Sans Light"/>
                <w:szCs w:val="20"/>
              </w:rPr>
            </w:pPr>
            <w:r w:rsidRPr="007B33C8">
              <w:rPr>
                <w:rFonts w:ascii="Public Sans Light" w:hAnsi="Public Sans Light"/>
              </w:rPr>
              <w:t>Application of Theories</w:t>
            </w:r>
          </w:p>
        </w:tc>
        <w:tc>
          <w:tcPr>
            <w:tcW w:w="283" w:type="pct"/>
            <w:hideMark/>
          </w:tcPr>
          <w:p w14:paraId="33655445"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15</w:t>
            </w:r>
          </w:p>
        </w:tc>
        <w:tc>
          <w:tcPr>
            <w:tcW w:w="626" w:type="pct"/>
            <w:hideMark/>
          </w:tcPr>
          <w:p w14:paraId="515EA3E5"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Exceptional application of entrepreneurship, innovation, and globalisation theories. Sophisticated integration of tutorial learning. Accurate referencing using Harvard style.</w:t>
            </w:r>
          </w:p>
        </w:tc>
        <w:tc>
          <w:tcPr>
            <w:tcW w:w="640" w:type="pct"/>
            <w:hideMark/>
          </w:tcPr>
          <w:p w14:paraId="36C27750"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Excellent application of relevant theories. Clear integration of tutorial learning. Accurate referencing.</w:t>
            </w:r>
          </w:p>
        </w:tc>
        <w:tc>
          <w:tcPr>
            <w:tcW w:w="640" w:type="pct"/>
            <w:hideMark/>
          </w:tcPr>
          <w:p w14:paraId="5D67F9D9"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Good application of theories with some integration of tutorial learning. Mostly accurate referencing.</w:t>
            </w:r>
          </w:p>
        </w:tc>
        <w:tc>
          <w:tcPr>
            <w:tcW w:w="640" w:type="pct"/>
            <w:hideMark/>
          </w:tcPr>
          <w:p w14:paraId="78E8E61A"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Adequate application of theories. Limited integration of tutorial learning. Referencing present but inconsistent.</w:t>
            </w:r>
          </w:p>
        </w:tc>
        <w:tc>
          <w:tcPr>
            <w:tcW w:w="626" w:type="pct"/>
            <w:hideMark/>
          </w:tcPr>
          <w:p w14:paraId="19D05F58"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Basic application of theories. Weak integration of tutorial learning. Referencing is minimal or inaccurate.</w:t>
            </w:r>
          </w:p>
        </w:tc>
        <w:tc>
          <w:tcPr>
            <w:tcW w:w="486" w:type="pct"/>
            <w:hideMark/>
          </w:tcPr>
          <w:p w14:paraId="69E67C06"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Minimal application of theories. Poor referencing and no integration of tutorial learning.</w:t>
            </w:r>
          </w:p>
        </w:tc>
        <w:tc>
          <w:tcPr>
            <w:tcW w:w="688" w:type="pct"/>
            <w:hideMark/>
          </w:tcPr>
          <w:p w14:paraId="4A30CFD7" w14:textId="77777777" w:rsidR="00906117" w:rsidRPr="00124F49" w:rsidRDefault="00906117" w:rsidP="00906117">
            <w:pPr>
              <w:spacing w:line="240" w:lineRule="auto"/>
              <w:rPr>
                <w:rFonts w:ascii="Public Sans Light" w:hAnsi="Public Sans Light"/>
                <w:szCs w:val="20"/>
              </w:rPr>
            </w:pPr>
            <w:r w:rsidRPr="00124F49">
              <w:rPr>
                <w:rFonts w:ascii="Public Sans Light" w:hAnsi="Public Sans Light"/>
                <w:szCs w:val="20"/>
              </w:rPr>
              <w:t>No application of relevant theories. No referencing or integration of tutorial learning.</w:t>
            </w:r>
          </w:p>
        </w:tc>
      </w:tr>
    </w:tbl>
    <w:p w14:paraId="5087D99E" w14:textId="77777777" w:rsidR="00616EF9" w:rsidRPr="00124F49" w:rsidRDefault="00616EF9" w:rsidP="00124F49">
      <w:pPr>
        <w:spacing w:line="240" w:lineRule="auto"/>
        <w:rPr>
          <w:rFonts w:ascii="Public Sans Light" w:hAnsi="Public Sans Light"/>
          <w:szCs w:val="20"/>
        </w:rPr>
      </w:pPr>
    </w:p>
    <w:p w14:paraId="507FBF1E" w14:textId="77777777" w:rsidR="00616EF9" w:rsidRPr="00124F49" w:rsidRDefault="00616EF9" w:rsidP="00124F49">
      <w:pPr>
        <w:spacing w:line="240" w:lineRule="auto"/>
        <w:rPr>
          <w:rFonts w:ascii="Public Sans Light" w:hAnsi="Public Sans Light"/>
          <w:szCs w:val="20"/>
        </w:rPr>
      </w:pPr>
    </w:p>
    <w:p w14:paraId="074C450E" w14:textId="77777777" w:rsidR="00616EF9" w:rsidRDefault="00616EF9" w:rsidP="00124F49">
      <w:pPr>
        <w:spacing w:line="240" w:lineRule="auto"/>
        <w:rPr>
          <w:rFonts w:ascii="Public Sans Light" w:hAnsi="Public Sans Light"/>
          <w:szCs w:val="20"/>
        </w:rPr>
      </w:pPr>
    </w:p>
    <w:p w14:paraId="74FE7E4D" w14:textId="77777777" w:rsidR="003B439C" w:rsidRDefault="003B439C" w:rsidP="00124F49">
      <w:pPr>
        <w:spacing w:line="240" w:lineRule="auto"/>
        <w:rPr>
          <w:rFonts w:ascii="Public Sans Light" w:hAnsi="Public Sans Light"/>
          <w:szCs w:val="20"/>
        </w:rPr>
      </w:pPr>
    </w:p>
    <w:p w14:paraId="57568B45" w14:textId="77777777" w:rsidR="003B439C" w:rsidRDefault="003B439C" w:rsidP="00124F49">
      <w:pPr>
        <w:spacing w:line="240" w:lineRule="auto"/>
        <w:rPr>
          <w:rFonts w:ascii="Public Sans Light" w:hAnsi="Public Sans Light"/>
          <w:szCs w:val="20"/>
        </w:rPr>
      </w:pPr>
    </w:p>
    <w:p w14:paraId="1239B2D7" w14:textId="77777777" w:rsidR="003B439C" w:rsidRDefault="003B439C" w:rsidP="00124F49">
      <w:pPr>
        <w:spacing w:line="240" w:lineRule="auto"/>
        <w:rPr>
          <w:rFonts w:ascii="Public Sans Light" w:hAnsi="Public Sans Light"/>
          <w:szCs w:val="20"/>
        </w:rPr>
      </w:pPr>
    </w:p>
    <w:p w14:paraId="5E9C7DCE" w14:textId="77777777" w:rsidR="003B439C" w:rsidRDefault="003B439C" w:rsidP="00124F49">
      <w:pPr>
        <w:spacing w:line="240" w:lineRule="auto"/>
        <w:rPr>
          <w:rFonts w:ascii="Public Sans Light" w:hAnsi="Public Sans Light"/>
          <w:szCs w:val="20"/>
        </w:rPr>
      </w:pPr>
    </w:p>
    <w:p w14:paraId="0B20DFCA" w14:textId="77777777" w:rsidR="003B439C" w:rsidRDefault="003B439C" w:rsidP="00124F49">
      <w:pPr>
        <w:spacing w:line="240" w:lineRule="auto"/>
        <w:rPr>
          <w:rFonts w:ascii="Public Sans Light" w:hAnsi="Public Sans Light"/>
          <w:szCs w:val="20"/>
        </w:rPr>
      </w:pPr>
    </w:p>
    <w:p w14:paraId="401CB54A" w14:textId="77777777" w:rsidR="003B439C" w:rsidRDefault="003B439C" w:rsidP="00124F49">
      <w:pPr>
        <w:spacing w:line="240" w:lineRule="auto"/>
        <w:rPr>
          <w:rFonts w:ascii="Public Sans Light" w:hAnsi="Public Sans Light"/>
          <w:szCs w:val="20"/>
        </w:rPr>
      </w:pPr>
    </w:p>
    <w:p w14:paraId="11B48E41" w14:textId="77777777" w:rsidR="003B439C" w:rsidRDefault="003B439C" w:rsidP="00124F49">
      <w:pPr>
        <w:spacing w:line="240" w:lineRule="auto"/>
        <w:rPr>
          <w:rFonts w:ascii="Public Sans Light" w:hAnsi="Public Sans Light"/>
          <w:szCs w:val="20"/>
        </w:rPr>
      </w:pPr>
    </w:p>
    <w:p w14:paraId="6FE10922" w14:textId="77777777" w:rsidR="003B439C" w:rsidRDefault="003B439C" w:rsidP="00124F49">
      <w:pPr>
        <w:spacing w:line="240" w:lineRule="auto"/>
        <w:rPr>
          <w:rFonts w:ascii="Public Sans Light" w:hAnsi="Public Sans Light"/>
          <w:szCs w:val="20"/>
        </w:rPr>
      </w:pPr>
    </w:p>
    <w:p w14:paraId="4FCE229C" w14:textId="77777777" w:rsidR="003B439C" w:rsidRDefault="003B439C" w:rsidP="00124F49">
      <w:pPr>
        <w:spacing w:line="240" w:lineRule="auto"/>
        <w:rPr>
          <w:rFonts w:ascii="Public Sans Light" w:hAnsi="Public Sans Light"/>
          <w:szCs w:val="20"/>
        </w:rPr>
      </w:pPr>
    </w:p>
    <w:p w14:paraId="0E6AD0AB" w14:textId="77777777" w:rsidR="003B439C" w:rsidRDefault="003B439C" w:rsidP="00124F49">
      <w:pPr>
        <w:spacing w:line="240" w:lineRule="auto"/>
        <w:rPr>
          <w:rFonts w:ascii="Public Sans Light" w:hAnsi="Public Sans Light"/>
          <w:szCs w:val="20"/>
        </w:rPr>
      </w:pPr>
    </w:p>
    <w:p w14:paraId="08BD7481" w14:textId="77777777" w:rsidR="003B439C" w:rsidRDefault="003B439C" w:rsidP="00124F49">
      <w:pPr>
        <w:spacing w:line="240" w:lineRule="auto"/>
        <w:rPr>
          <w:rFonts w:ascii="Public Sans Light" w:hAnsi="Public Sans Light"/>
          <w:szCs w:val="20"/>
        </w:rPr>
      </w:pPr>
    </w:p>
    <w:p w14:paraId="7E08FA82" w14:textId="77777777" w:rsidR="003B439C" w:rsidRDefault="003B439C" w:rsidP="00124F49">
      <w:pPr>
        <w:spacing w:line="240" w:lineRule="auto"/>
        <w:rPr>
          <w:rFonts w:ascii="Public Sans Light" w:hAnsi="Public Sans Light"/>
          <w:szCs w:val="20"/>
        </w:rPr>
      </w:pPr>
    </w:p>
    <w:p w14:paraId="61EA3C3A" w14:textId="77777777" w:rsidR="003B439C" w:rsidRDefault="003B439C" w:rsidP="00124F49">
      <w:pPr>
        <w:spacing w:line="240" w:lineRule="auto"/>
        <w:rPr>
          <w:rFonts w:ascii="Public Sans Light" w:hAnsi="Public Sans Light"/>
          <w:szCs w:val="20"/>
        </w:rPr>
      </w:pPr>
    </w:p>
    <w:p w14:paraId="3D095CE3" w14:textId="77777777" w:rsidR="003B439C" w:rsidRDefault="003B439C" w:rsidP="00124F49">
      <w:pPr>
        <w:spacing w:line="240" w:lineRule="auto"/>
        <w:rPr>
          <w:rFonts w:ascii="Public Sans Light" w:hAnsi="Public Sans Light"/>
          <w:szCs w:val="20"/>
        </w:rPr>
      </w:pPr>
    </w:p>
    <w:p w14:paraId="6924A655" w14:textId="77777777" w:rsidR="003B439C" w:rsidRDefault="003B439C" w:rsidP="00124F49">
      <w:pPr>
        <w:spacing w:line="240" w:lineRule="auto"/>
        <w:rPr>
          <w:rFonts w:ascii="Public Sans Light" w:hAnsi="Public Sans Light"/>
          <w:szCs w:val="20"/>
        </w:rPr>
      </w:pPr>
    </w:p>
    <w:p w14:paraId="3B58FB79" w14:textId="77777777" w:rsidR="003B439C" w:rsidRDefault="003B439C" w:rsidP="00124F49">
      <w:pPr>
        <w:spacing w:line="240" w:lineRule="auto"/>
        <w:rPr>
          <w:rFonts w:ascii="Public Sans Light" w:hAnsi="Public Sans Light"/>
          <w:szCs w:val="20"/>
        </w:rPr>
      </w:pPr>
    </w:p>
    <w:p w14:paraId="1F7E52E7" w14:textId="77777777" w:rsidR="003B439C" w:rsidRDefault="003B439C" w:rsidP="00124F49">
      <w:pPr>
        <w:spacing w:line="240" w:lineRule="auto"/>
        <w:rPr>
          <w:rFonts w:ascii="Public Sans Light" w:hAnsi="Public Sans Light"/>
          <w:szCs w:val="20"/>
        </w:rPr>
      </w:pPr>
    </w:p>
    <w:p w14:paraId="2DCB2F31" w14:textId="77777777" w:rsidR="003B439C" w:rsidRPr="00124F49" w:rsidRDefault="003B439C" w:rsidP="00124F49">
      <w:pPr>
        <w:spacing w:line="240" w:lineRule="auto"/>
        <w:rPr>
          <w:rFonts w:ascii="Public Sans Light" w:hAnsi="Public Sans Light"/>
          <w:szCs w:val="20"/>
        </w:rPr>
      </w:pPr>
    </w:p>
    <w:p w14:paraId="6A2A1185" w14:textId="0057BFC5" w:rsidR="00906117" w:rsidRPr="003B439C" w:rsidRDefault="003B439C" w:rsidP="00906117">
      <w:pPr>
        <w:rPr>
          <w:rFonts w:ascii="Public Sans Light" w:hAnsi="Public Sans Light" w:cs="Arial"/>
          <w:b/>
          <w:bCs/>
          <w:spacing w:val="-2"/>
          <w:sz w:val="22"/>
          <w:u w:val="single"/>
        </w:rPr>
      </w:pPr>
      <w:r w:rsidRPr="003B439C">
        <w:rPr>
          <w:rFonts w:ascii="Public Sans Light" w:hAnsi="Public Sans Light" w:cs="Arial"/>
          <w:b/>
          <w:bCs/>
          <w:sz w:val="22"/>
          <w:u w:val="single"/>
        </w:rPr>
        <w:t xml:space="preserve">6.5.2 </w:t>
      </w:r>
      <w:r w:rsidR="00906117" w:rsidRPr="003B439C">
        <w:rPr>
          <w:rFonts w:ascii="Public Sans Light" w:hAnsi="Public Sans Light" w:cs="Arial"/>
          <w:b/>
          <w:bCs/>
          <w:sz w:val="22"/>
          <w:u w:val="single"/>
        </w:rPr>
        <w:t>Detailed Marking</w:t>
      </w:r>
      <w:r w:rsidR="00906117" w:rsidRPr="003B439C">
        <w:rPr>
          <w:rFonts w:ascii="Public Sans Light" w:hAnsi="Public Sans Light" w:cs="Arial"/>
          <w:b/>
          <w:bCs/>
          <w:spacing w:val="-8"/>
          <w:sz w:val="22"/>
          <w:u w:val="single"/>
        </w:rPr>
        <w:t xml:space="preserve"> </w:t>
      </w:r>
      <w:r w:rsidR="00906117" w:rsidRPr="003B439C">
        <w:rPr>
          <w:rFonts w:ascii="Public Sans Light" w:hAnsi="Public Sans Light" w:cs="Arial"/>
          <w:b/>
          <w:bCs/>
          <w:sz w:val="22"/>
          <w:u w:val="single"/>
        </w:rPr>
        <w:t>rubric:</w:t>
      </w:r>
      <w:r w:rsidR="00906117" w:rsidRPr="003B439C">
        <w:rPr>
          <w:rFonts w:ascii="Public Sans Light" w:hAnsi="Public Sans Light" w:cs="Arial"/>
          <w:b/>
          <w:bCs/>
          <w:spacing w:val="-7"/>
          <w:sz w:val="22"/>
          <w:u w:val="single"/>
        </w:rPr>
        <w:t xml:space="preserve"> </w:t>
      </w:r>
      <w:r w:rsidR="00906117" w:rsidRPr="003B439C">
        <w:rPr>
          <w:rFonts w:ascii="Public Sans Light" w:hAnsi="Public Sans Light" w:cs="Arial"/>
          <w:b/>
          <w:bCs/>
          <w:sz w:val="22"/>
          <w:u w:val="single"/>
        </w:rPr>
        <w:t>Individual</w:t>
      </w:r>
      <w:r w:rsidR="00906117" w:rsidRPr="003B439C">
        <w:rPr>
          <w:rFonts w:ascii="Public Sans Light" w:hAnsi="Public Sans Light" w:cs="Arial"/>
          <w:b/>
          <w:bCs/>
          <w:spacing w:val="-9"/>
          <w:sz w:val="22"/>
          <w:u w:val="single"/>
        </w:rPr>
        <w:t xml:space="preserve"> </w:t>
      </w:r>
      <w:r w:rsidR="00906117" w:rsidRPr="003B439C">
        <w:rPr>
          <w:rFonts w:ascii="Public Sans Light" w:hAnsi="Public Sans Light" w:cs="Arial"/>
          <w:b/>
          <w:bCs/>
          <w:spacing w:val="-2"/>
          <w:sz w:val="22"/>
          <w:u w:val="single"/>
        </w:rPr>
        <w:t>report</w:t>
      </w:r>
    </w:p>
    <w:p w14:paraId="7341A245" w14:textId="77777777" w:rsidR="00616EF9" w:rsidRPr="003B439C" w:rsidRDefault="00616EF9" w:rsidP="0022643B">
      <w:pPr>
        <w:rPr>
          <w:rFonts w:ascii="Public Sans Light" w:hAnsi="Public Sans Light" w:cs="Arial"/>
          <w:b/>
          <w:bCs/>
          <w:sz w:val="22"/>
          <w:u w:val="single"/>
        </w:rPr>
      </w:pPr>
    </w:p>
    <w:tbl>
      <w:tblPr>
        <w:tblStyle w:val="TableGrid"/>
        <w:tblW w:w="0" w:type="auto"/>
        <w:tblLook w:val="04A0" w:firstRow="1" w:lastRow="0" w:firstColumn="1" w:lastColumn="0" w:noHBand="0" w:noVBand="1"/>
      </w:tblPr>
      <w:tblGrid>
        <w:gridCol w:w="1280"/>
        <w:gridCol w:w="983"/>
        <w:gridCol w:w="1895"/>
        <w:gridCol w:w="1499"/>
        <w:gridCol w:w="1658"/>
        <w:gridCol w:w="1556"/>
        <w:gridCol w:w="1397"/>
        <w:gridCol w:w="1447"/>
        <w:gridCol w:w="1427"/>
      </w:tblGrid>
      <w:tr w:rsidR="00C73927" w:rsidRPr="00C73927" w14:paraId="304D9EF9" w14:textId="77777777" w:rsidTr="003B439C">
        <w:trPr>
          <w:trHeight w:val="3370"/>
        </w:trPr>
        <w:tc>
          <w:tcPr>
            <w:tcW w:w="1280" w:type="dxa"/>
            <w:shd w:val="clear" w:color="auto" w:fill="DEEAF6" w:themeFill="accent1" w:themeFillTint="33"/>
            <w:hideMark/>
          </w:tcPr>
          <w:p w14:paraId="5B03F609" w14:textId="77777777" w:rsidR="00C73927" w:rsidRPr="00635C38" w:rsidRDefault="00C73927" w:rsidP="00677457">
            <w:pPr>
              <w:spacing w:line="240" w:lineRule="auto"/>
              <w:rPr>
                <w:rFonts w:ascii="Public Sans Light" w:hAnsi="Public Sans Light"/>
                <w:b/>
                <w:bCs/>
                <w:szCs w:val="20"/>
              </w:rPr>
            </w:pPr>
            <w:r w:rsidRPr="00635C38">
              <w:rPr>
                <w:rFonts w:ascii="Public Sans Light" w:hAnsi="Public Sans Light"/>
                <w:b/>
                <w:bCs/>
                <w:szCs w:val="20"/>
              </w:rPr>
              <w:lastRenderedPageBreak/>
              <w:t>Criteria</w:t>
            </w:r>
          </w:p>
        </w:tc>
        <w:tc>
          <w:tcPr>
            <w:tcW w:w="983" w:type="dxa"/>
            <w:shd w:val="clear" w:color="auto" w:fill="DEEAF6" w:themeFill="accent1" w:themeFillTint="33"/>
            <w:hideMark/>
          </w:tcPr>
          <w:p w14:paraId="42028EF0" w14:textId="77777777" w:rsidR="00C73927" w:rsidRPr="00635C38" w:rsidRDefault="00C73927" w:rsidP="00677457">
            <w:pPr>
              <w:spacing w:line="240" w:lineRule="auto"/>
              <w:rPr>
                <w:rFonts w:ascii="Public Sans Light" w:hAnsi="Public Sans Light"/>
                <w:b/>
                <w:bCs/>
                <w:szCs w:val="20"/>
              </w:rPr>
            </w:pPr>
            <w:r w:rsidRPr="00635C38">
              <w:rPr>
                <w:rFonts w:ascii="Public Sans Light" w:hAnsi="Public Sans Light"/>
                <w:b/>
                <w:bCs/>
                <w:szCs w:val="20"/>
              </w:rPr>
              <w:t>Weight (%)</w:t>
            </w:r>
          </w:p>
        </w:tc>
        <w:tc>
          <w:tcPr>
            <w:tcW w:w="2672" w:type="dxa"/>
            <w:shd w:val="clear" w:color="auto" w:fill="DEEAF6" w:themeFill="accent1" w:themeFillTint="33"/>
            <w:hideMark/>
          </w:tcPr>
          <w:p w14:paraId="7732549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b/>
                <w:bCs/>
                <w:szCs w:val="20"/>
              </w:rPr>
              <w:t>Exceptional (80-100%)</w:t>
            </w:r>
            <w:r w:rsidRPr="00635C38">
              <w:rPr>
                <w:rFonts w:ascii="Public Sans Light" w:hAnsi="Public Sans Light"/>
                <w:szCs w:val="20"/>
              </w:rPr>
              <w:t>: The report presents an outstanding business idea with a clear aim and consistent focus, integrates literature and evidence accurately, demonstrates comprehensive reasoning and synthesis, is excellently organised and written, and includes deep critical reflection on learning and its impact on the task.</w:t>
            </w:r>
          </w:p>
        </w:tc>
        <w:tc>
          <w:tcPr>
            <w:tcW w:w="0" w:type="auto"/>
            <w:shd w:val="clear" w:color="auto" w:fill="DEEAF6" w:themeFill="accent1" w:themeFillTint="33"/>
            <w:hideMark/>
          </w:tcPr>
          <w:p w14:paraId="60E4290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b/>
                <w:bCs/>
                <w:szCs w:val="20"/>
              </w:rPr>
              <w:t>Very Good (70-79%)</w:t>
            </w:r>
            <w:r w:rsidRPr="00635C38">
              <w:rPr>
                <w:rFonts w:ascii="Public Sans Light" w:hAnsi="Public Sans Light"/>
                <w:szCs w:val="20"/>
              </w:rPr>
              <w:t>: The report meets expectations with a well-developed business idea, mostly accurate use of literature, strong reasoning, clear organisation, and thoughtful reflection with minor issues.</w:t>
            </w:r>
          </w:p>
        </w:tc>
        <w:tc>
          <w:tcPr>
            <w:tcW w:w="0" w:type="auto"/>
            <w:shd w:val="clear" w:color="auto" w:fill="DEEAF6" w:themeFill="accent1" w:themeFillTint="33"/>
            <w:hideMark/>
          </w:tcPr>
          <w:p w14:paraId="2C06DB45" w14:textId="77777777" w:rsidR="00C73927" w:rsidRPr="00635C38" w:rsidRDefault="00C73927" w:rsidP="00677457">
            <w:pPr>
              <w:spacing w:line="240" w:lineRule="auto"/>
              <w:rPr>
                <w:rFonts w:ascii="Public Sans Light" w:hAnsi="Public Sans Light"/>
                <w:b/>
                <w:bCs/>
                <w:szCs w:val="20"/>
              </w:rPr>
            </w:pPr>
            <w:r w:rsidRPr="00635C38">
              <w:rPr>
                <w:rFonts w:ascii="Public Sans Light" w:hAnsi="Public Sans Light"/>
                <w:b/>
                <w:bCs/>
                <w:szCs w:val="20"/>
              </w:rPr>
              <w:t>Good (60-69%)</w:t>
            </w:r>
            <w:r w:rsidRPr="00635C38">
              <w:rPr>
                <w:rFonts w:ascii="Public Sans Light" w:hAnsi="Public Sans Light"/>
                <w:szCs w:val="20"/>
              </w:rPr>
              <w:t>: The report meets expectations with a generally clear business idea, adequate use of literature, good reasoning, acceptable organisation, and some reflection, though noticeable issues are present.</w:t>
            </w:r>
          </w:p>
        </w:tc>
        <w:tc>
          <w:tcPr>
            <w:tcW w:w="0" w:type="auto"/>
            <w:shd w:val="clear" w:color="auto" w:fill="DEEAF6" w:themeFill="accent1" w:themeFillTint="33"/>
            <w:hideMark/>
          </w:tcPr>
          <w:p w14:paraId="1E16A4DC"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b/>
                <w:bCs/>
                <w:szCs w:val="20"/>
              </w:rPr>
              <w:t>Satisfactory (50-59%</w:t>
            </w:r>
            <w:proofErr w:type="gramStart"/>
            <w:r w:rsidRPr="00635C38">
              <w:rPr>
                <w:rFonts w:ascii="Public Sans Light" w:hAnsi="Public Sans Light"/>
                <w:b/>
                <w:bCs/>
                <w:szCs w:val="20"/>
              </w:rPr>
              <w:t>)</w:t>
            </w:r>
            <w:r w:rsidRPr="00635C38">
              <w:rPr>
                <w:rFonts w:ascii="Public Sans Light" w:hAnsi="Public Sans Light"/>
                <w:szCs w:val="20"/>
              </w:rPr>
              <w:t>:The</w:t>
            </w:r>
            <w:proofErr w:type="gramEnd"/>
            <w:r w:rsidRPr="00635C38">
              <w:rPr>
                <w:rFonts w:ascii="Public Sans Light" w:hAnsi="Public Sans Light"/>
                <w:szCs w:val="20"/>
              </w:rPr>
              <w:t xml:space="preserve"> report meets basic expectations with a present but underdeveloped business idea, limited evidence, basic reasoning, some structural issues, and reflection that lacks depth.</w:t>
            </w:r>
          </w:p>
        </w:tc>
        <w:tc>
          <w:tcPr>
            <w:tcW w:w="0" w:type="auto"/>
            <w:shd w:val="clear" w:color="auto" w:fill="DEEAF6" w:themeFill="accent1" w:themeFillTint="33"/>
            <w:hideMark/>
          </w:tcPr>
          <w:p w14:paraId="65BF47A3" w14:textId="77777777" w:rsidR="00C73927" w:rsidRPr="00635C38" w:rsidRDefault="00C73927" w:rsidP="00677457">
            <w:pPr>
              <w:spacing w:line="240" w:lineRule="auto"/>
              <w:rPr>
                <w:rFonts w:ascii="Public Sans Light" w:hAnsi="Public Sans Light"/>
                <w:b/>
                <w:bCs/>
                <w:szCs w:val="20"/>
              </w:rPr>
            </w:pPr>
            <w:r w:rsidRPr="00635C38">
              <w:rPr>
                <w:rFonts w:ascii="Public Sans Light" w:hAnsi="Public Sans Light"/>
                <w:b/>
                <w:bCs/>
                <w:szCs w:val="20"/>
              </w:rPr>
              <w:t>Poor (40-49%</w:t>
            </w:r>
            <w:proofErr w:type="gramStart"/>
            <w:r w:rsidRPr="00635C38">
              <w:rPr>
                <w:rFonts w:ascii="Public Sans Light" w:hAnsi="Public Sans Light"/>
                <w:b/>
                <w:bCs/>
                <w:szCs w:val="20"/>
              </w:rPr>
              <w:t>):</w:t>
            </w:r>
            <w:r w:rsidRPr="00635C38">
              <w:rPr>
                <w:rFonts w:ascii="Public Sans Light" w:hAnsi="Public Sans Light"/>
                <w:szCs w:val="20"/>
              </w:rPr>
              <w:t>The</w:t>
            </w:r>
            <w:proofErr w:type="gramEnd"/>
            <w:r w:rsidRPr="00635C38">
              <w:rPr>
                <w:rFonts w:ascii="Public Sans Light" w:hAnsi="Public Sans Light"/>
                <w:szCs w:val="20"/>
              </w:rPr>
              <w:t xml:space="preserve"> report meets minimum requirements but demonstrates several weaknesses in idea clarity, evidence use, reasoning, organisation, and reflection.</w:t>
            </w:r>
          </w:p>
        </w:tc>
        <w:tc>
          <w:tcPr>
            <w:tcW w:w="0" w:type="auto"/>
            <w:shd w:val="clear" w:color="auto" w:fill="DEEAF6" w:themeFill="accent1" w:themeFillTint="33"/>
            <w:hideMark/>
          </w:tcPr>
          <w:p w14:paraId="762C2F7F"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b/>
                <w:bCs/>
                <w:szCs w:val="20"/>
              </w:rPr>
              <w:t>Fail (30-39%)</w:t>
            </w:r>
            <w:r w:rsidRPr="00635C38">
              <w:rPr>
                <w:rFonts w:ascii="Public Sans Light" w:hAnsi="Public Sans Light"/>
                <w:szCs w:val="20"/>
              </w:rPr>
              <w:t>: The report does not meet minimum requirements, with many weaknesses and significant gaps in understanding, evidence, structure, and reflection.</w:t>
            </w:r>
          </w:p>
        </w:tc>
        <w:tc>
          <w:tcPr>
            <w:tcW w:w="0" w:type="auto"/>
            <w:shd w:val="clear" w:color="auto" w:fill="DEEAF6" w:themeFill="accent1" w:themeFillTint="33"/>
            <w:hideMark/>
          </w:tcPr>
          <w:p w14:paraId="182721EF" w14:textId="77777777" w:rsidR="00C73927" w:rsidRPr="00635C38" w:rsidRDefault="00C73927" w:rsidP="00677457">
            <w:pPr>
              <w:spacing w:line="240" w:lineRule="auto"/>
              <w:rPr>
                <w:rFonts w:ascii="Public Sans Light" w:hAnsi="Public Sans Light"/>
                <w:b/>
                <w:bCs/>
                <w:szCs w:val="20"/>
              </w:rPr>
            </w:pPr>
            <w:r w:rsidRPr="00635C38">
              <w:rPr>
                <w:rFonts w:ascii="Public Sans Light" w:hAnsi="Public Sans Light"/>
                <w:b/>
                <w:bCs/>
                <w:szCs w:val="20"/>
              </w:rPr>
              <w:t>Inadequate (0-29%)</w:t>
            </w:r>
            <w:r w:rsidRPr="00635C38">
              <w:rPr>
                <w:rFonts w:ascii="Public Sans Light" w:hAnsi="Public Sans Light"/>
                <w:szCs w:val="20"/>
              </w:rPr>
              <w:t>: The report fails to meet minimum requirements, showing little to no understanding or application of the necessary concepts across all criteria.</w:t>
            </w:r>
          </w:p>
        </w:tc>
      </w:tr>
      <w:tr w:rsidR="00C73927" w:rsidRPr="00C73927" w14:paraId="359B690E" w14:textId="77777777" w:rsidTr="00677457">
        <w:trPr>
          <w:trHeight w:val="1690"/>
        </w:trPr>
        <w:tc>
          <w:tcPr>
            <w:tcW w:w="1280" w:type="dxa"/>
            <w:noWrap/>
            <w:hideMark/>
          </w:tcPr>
          <w:p w14:paraId="2CD8856F"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Business Idea</w:t>
            </w:r>
          </w:p>
        </w:tc>
        <w:tc>
          <w:tcPr>
            <w:tcW w:w="983" w:type="dxa"/>
            <w:noWrap/>
            <w:hideMark/>
          </w:tcPr>
          <w:p w14:paraId="0983B80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20%</w:t>
            </w:r>
          </w:p>
        </w:tc>
        <w:tc>
          <w:tcPr>
            <w:tcW w:w="2672" w:type="dxa"/>
            <w:hideMark/>
          </w:tcPr>
          <w:p w14:paraId="1D37FA6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Highly innovative and clearly aligned with globalisation context; demonstrates deep understanding of entrepreneurship and internationalisation.</w:t>
            </w:r>
          </w:p>
        </w:tc>
        <w:tc>
          <w:tcPr>
            <w:tcW w:w="0" w:type="auto"/>
            <w:hideMark/>
          </w:tcPr>
          <w:p w14:paraId="078DFFB0"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Well-developed and relevant business idea with strong alignment to global context; shows clear understanding of entrepreneurial principles.</w:t>
            </w:r>
          </w:p>
        </w:tc>
        <w:tc>
          <w:tcPr>
            <w:tcW w:w="0" w:type="auto"/>
            <w:hideMark/>
          </w:tcPr>
          <w:p w14:paraId="6D96B43D"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Business idea is mostly clear and relevant; demonstrates a good understanding of the task with some originality.</w:t>
            </w:r>
          </w:p>
        </w:tc>
        <w:tc>
          <w:tcPr>
            <w:tcW w:w="0" w:type="auto"/>
            <w:hideMark/>
          </w:tcPr>
          <w:p w14:paraId="498D75EE"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Business idea meets basic expectations; some relevance to the task but lacks depth or innovation.</w:t>
            </w:r>
          </w:p>
        </w:tc>
        <w:tc>
          <w:tcPr>
            <w:tcW w:w="0" w:type="auto"/>
            <w:hideMark/>
          </w:tcPr>
          <w:p w14:paraId="52F20958"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Business idea is vague or lacks clarity; limited relevance to the task and weak understanding of context.</w:t>
            </w:r>
          </w:p>
        </w:tc>
        <w:tc>
          <w:tcPr>
            <w:tcW w:w="0" w:type="auto"/>
            <w:hideMark/>
          </w:tcPr>
          <w:p w14:paraId="2A5D65A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Business idea does not meet minimum requirements; lacks coherence and relevance.</w:t>
            </w:r>
          </w:p>
        </w:tc>
        <w:tc>
          <w:tcPr>
            <w:tcW w:w="0" w:type="auto"/>
            <w:hideMark/>
          </w:tcPr>
          <w:p w14:paraId="5C11E56D"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serious attempt to present a business idea or completely irrelevant content.</w:t>
            </w:r>
          </w:p>
        </w:tc>
      </w:tr>
      <w:tr w:rsidR="00C73927" w:rsidRPr="00C73927" w14:paraId="5545AA4B" w14:textId="77777777" w:rsidTr="00677457">
        <w:trPr>
          <w:trHeight w:val="1410"/>
        </w:trPr>
        <w:tc>
          <w:tcPr>
            <w:tcW w:w="1280" w:type="dxa"/>
            <w:noWrap/>
            <w:hideMark/>
          </w:tcPr>
          <w:p w14:paraId="261A0B7D"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lastRenderedPageBreak/>
              <w:t>Evidence</w:t>
            </w:r>
          </w:p>
        </w:tc>
        <w:tc>
          <w:tcPr>
            <w:tcW w:w="983" w:type="dxa"/>
            <w:noWrap/>
            <w:hideMark/>
          </w:tcPr>
          <w:p w14:paraId="5037863D"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20%</w:t>
            </w:r>
          </w:p>
        </w:tc>
        <w:tc>
          <w:tcPr>
            <w:tcW w:w="2672" w:type="dxa"/>
            <w:hideMark/>
          </w:tcPr>
          <w:p w14:paraId="7D25A51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Extensive and accurate use of primary and secondary sources; excellent integration of theory and real-world data.</w:t>
            </w:r>
          </w:p>
        </w:tc>
        <w:tc>
          <w:tcPr>
            <w:tcW w:w="0" w:type="auto"/>
            <w:hideMark/>
          </w:tcPr>
          <w:p w14:paraId="283BD992"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Strong use of relevant sources; good integration of theory and practice with minor gaps.</w:t>
            </w:r>
          </w:p>
        </w:tc>
        <w:tc>
          <w:tcPr>
            <w:tcW w:w="0" w:type="auto"/>
            <w:hideMark/>
          </w:tcPr>
          <w:p w14:paraId="1B168B16"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Adequate use of sources; some inconsistencies in integration of theory and evidence.</w:t>
            </w:r>
          </w:p>
        </w:tc>
        <w:tc>
          <w:tcPr>
            <w:tcW w:w="0" w:type="auto"/>
            <w:hideMark/>
          </w:tcPr>
          <w:p w14:paraId="4AE284B0"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Basic use of evidence; limited integration of theory and weak support for arguments.</w:t>
            </w:r>
          </w:p>
        </w:tc>
        <w:tc>
          <w:tcPr>
            <w:tcW w:w="0" w:type="auto"/>
            <w:hideMark/>
          </w:tcPr>
          <w:p w14:paraId="6F09288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Limited or inaccurate evidence; weak understanding of research-informed practice.</w:t>
            </w:r>
          </w:p>
        </w:tc>
        <w:tc>
          <w:tcPr>
            <w:tcW w:w="0" w:type="auto"/>
            <w:hideMark/>
          </w:tcPr>
          <w:p w14:paraId="4D64C604"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Evidence is largely absent or irrelevant; poor understanding of research expectations.</w:t>
            </w:r>
          </w:p>
        </w:tc>
        <w:tc>
          <w:tcPr>
            <w:tcW w:w="0" w:type="auto"/>
            <w:hideMark/>
          </w:tcPr>
          <w:p w14:paraId="2E0D74C6"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evidence of research or completely off-topic sources.</w:t>
            </w:r>
          </w:p>
        </w:tc>
      </w:tr>
      <w:tr w:rsidR="00C73927" w:rsidRPr="00C73927" w14:paraId="28BB5AAF" w14:textId="77777777" w:rsidTr="00677457">
        <w:trPr>
          <w:trHeight w:val="1410"/>
        </w:trPr>
        <w:tc>
          <w:tcPr>
            <w:tcW w:w="1280" w:type="dxa"/>
            <w:noWrap/>
            <w:hideMark/>
          </w:tcPr>
          <w:p w14:paraId="6CA2DB55"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Reasoning</w:t>
            </w:r>
          </w:p>
        </w:tc>
        <w:tc>
          <w:tcPr>
            <w:tcW w:w="983" w:type="dxa"/>
            <w:noWrap/>
            <w:hideMark/>
          </w:tcPr>
          <w:p w14:paraId="3EC52EC9"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20%</w:t>
            </w:r>
          </w:p>
        </w:tc>
        <w:tc>
          <w:tcPr>
            <w:tcW w:w="2672" w:type="dxa"/>
            <w:hideMark/>
          </w:tcPr>
          <w:p w14:paraId="2DA0A5DE"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Strong reasoning and critical analysis; clear link between claims and evidence; includes all necessary business actions.</w:t>
            </w:r>
          </w:p>
        </w:tc>
        <w:tc>
          <w:tcPr>
            <w:tcW w:w="0" w:type="auto"/>
            <w:hideMark/>
          </w:tcPr>
          <w:p w14:paraId="07080F1E"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Excellent reasoning; explains relationships between ideas; may miss some actions.</w:t>
            </w:r>
          </w:p>
        </w:tc>
        <w:tc>
          <w:tcPr>
            <w:tcW w:w="0" w:type="auto"/>
            <w:hideMark/>
          </w:tcPr>
          <w:p w14:paraId="5B38A0B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Very good reasoning; attempts to explain relationships; some gaps.</w:t>
            </w:r>
          </w:p>
        </w:tc>
        <w:tc>
          <w:tcPr>
            <w:tcW w:w="0" w:type="auto"/>
            <w:hideMark/>
          </w:tcPr>
          <w:p w14:paraId="267AED91"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Reasoning present but basic; some actions identified.</w:t>
            </w:r>
          </w:p>
        </w:tc>
        <w:tc>
          <w:tcPr>
            <w:tcW w:w="0" w:type="auto"/>
            <w:hideMark/>
          </w:tcPr>
          <w:p w14:paraId="54F8A00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Minimal reasoning; few actions.</w:t>
            </w:r>
          </w:p>
        </w:tc>
        <w:tc>
          <w:tcPr>
            <w:tcW w:w="0" w:type="auto"/>
            <w:hideMark/>
          </w:tcPr>
          <w:p w14:paraId="612009E7"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reasoning or actions; incoherent or unsupported claims.</w:t>
            </w:r>
          </w:p>
        </w:tc>
        <w:tc>
          <w:tcPr>
            <w:tcW w:w="0" w:type="auto"/>
            <w:hideMark/>
          </w:tcPr>
          <w:p w14:paraId="2528C932"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reasoning or understanding demonstrated; completely off-topic or missing.</w:t>
            </w:r>
          </w:p>
        </w:tc>
      </w:tr>
      <w:tr w:rsidR="00C73927" w:rsidRPr="00C73927" w14:paraId="1B249C0F" w14:textId="77777777" w:rsidTr="00677457">
        <w:trPr>
          <w:trHeight w:val="1410"/>
        </w:trPr>
        <w:tc>
          <w:tcPr>
            <w:tcW w:w="1280" w:type="dxa"/>
            <w:noWrap/>
            <w:hideMark/>
          </w:tcPr>
          <w:p w14:paraId="3692A50C"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Language and Organisation</w:t>
            </w:r>
          </w:p>
        </w:tc>
        <w:tc>
          <w:tcPr>
            <w:tcW w:w="983" w:type="dxa"/>
            <w:noWrap/>
            <w:hideMark/>
          </w:tcPr>
          <w:p w14:paraId="32D27D0D"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10%</w:t>
            </w:r>
          </w:p>
        </w:tc>
        <w:tc>
          <w:tcPr>
            <w:tcW w:w="2672" w:type="dxa"/>
            <w:hideMark/>
          </w:tcPr>
          <w:p w14:paraId="50141E55"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Exceptionally clear, fluent, and well-structured; enhances understanding and engagement; free from errors.</w:t>
            </w:r>
          </w:p>
        </w:tc>
        <w:tc>
          <w:tcPr>
            <w:tcW w:w="0" w:type="auto"/>
            <w:hideMark/>
          </w:tcPr>
          <w:p w14:paraId="2EDC8F14"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Clear and coherent structure; minor language or formatting issues that do not hinder understanding.</w:t>
            </w:r>
          </w:p>
        </w:tc>
        <w:tc>
          <w:tcPr>
            <w:tcW w:w="0" w:type="auto"/>
            <w:hideMark/>
          </w:tcPr>
          <w:p w14:paraId="5E69B0D4"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Generally well-organised; some clarity issues or minor grammar/spelling errors.</w:t>
            </w:r>
          </w:p>
        </w:tc>
        <w:tc>
          <w:tcPr>
            <w:tcW w:w="0" w:type="auto"/>
            <w:hideMark/>
          </w:tcPr>
          <w:p w14:paraId="17B1A88F"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Organised but lacks polish; noticeable grammar or structure issues that affect readability.</w:t>
            </w:r>
          </w:p>
        </w:tc>
        <w:tc>
          <w:tcPr>
            <w:tcW w:w="0" w:type="auto"/>
            <w:hideMark/>
          </w:tcPr>
          <w:p w14:paraId="159C2CE0"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Disorganised or unclear; frequent grammar and structure issues; difficult to follow.</w:t>
            </w:r>
          </w:p>
        </w:tc>
        <w:tc>
          <w:tcPr>
            <w:tcW w:w="0" w:type="auto"/>
            <w:hideMark/>
          </w:tcPr>
          <w:p w14:paraId="23724653"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Incoherent or unreadable; major issues with grammar, structure, and clarity.</w:t>
            </w:r>
          </w:p>
        </w:tc>
        <w:tc>
          <w:tcPr>
            <w:tcW w:w="0" w:type="auto"/>
            <w:hideMark/>
          </w:tcPr>
          <w:p w14:paraId="7200936C"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structure or clarity; unreadable or not submitted.</w:t>
            </w:r>
          </w:p>
        </w:tc>
      </w:tr>
      <w:tr w:rsidR="00C73927" w:rsidRPr="00C73927" w14:paraId="6657B26C" w14:textId="77777777" w:rsidTr="00677457">
        <w:trPr>
          <w:trHeight w:val="1690"/>
        </w:trPr>
        <w:tc>
          <w:tcPr>
            <w:tcW w:w="1280" w:type="dxa"/>
            <w:noWrap/>
            <w:hideMark/>
          </w:tcPr>
          <w:p w14:paraId="6683AECF"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Reflection</w:t>
            </w:r>
          </w:p>
        </w:tc>
        <w:tc>
          <w:tcPr>
            <w:tcW w:w="983" w:type="dxa"/>
            <w:noWrap/>
            <w:hideMark/>
          </w:tcPr>
          <w:p w14:paraId="64D6205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30%</w:t>
            </w:r>
          </w:p>
        </w:tc>
        <w:tc>
          <w:tcPr>
            <w:tcW w:w="2672" w:type="dxa"/>
            <w:hideMark/>
          </w:tcPr>
          <w:p w14:paraId="05A3FEC8"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Outstanding reflection using Gibbs Cycle; deep insight into learning and clear future strategies.</w:t>
            </w:r>
          </w:p>
        </w:tc>
        <w:tc>
          <w:tcPr>
            <w:tcW w:w="0" w:type="auto"/>
            <w:hideMark/>
          </w:tcPr>
          <w:p w14:paraId="7F71E936"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Excellent reflection with diverse evidence and strong links to learning outcomes.</w:t>
            </w:r>
          </w:p>
        </w:tc>
        <w:tc>
          <w:tcPr>
            <w:tcW w:w="0" w:type="auto"/>
            <w:hideMark/>
          </w:tcPr>
          <w:p w14:paraId="500CC36A"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Good reflection; some evidence of learning and planning for improvement.</w:t>
            </w:r>
          </w:p>
        </w:tc>
        <w:tc>
          <w:tcPr>
            <w:tcW w:w="0" w:type="auto"/>
            <w:hideMark/>
          </w:tcPr>
          <w:p w14:paraId="14B18AA8"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Basic reflection; limited insight or connection to learning outcomes.</w:t>
            </w:r>
          </w:p>
        </w:tc>
        <w:tc>
          <w:tcPr>
            <w:tcW w:w="0" w:type="auto"/>
            <w:hideMark/>
          </w:tcPr>
          <w:p w14:paraId="7A211E01"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Minimal or vague reflection; weak understanding of reflective practice.</w:t>
            </w:r>
          </w:p>
        </w:tc>
        <w:tc>
          <w:tcPr>
            <w:tcW w:w="0" w:type="auto"/>
            <w:hideMark/>
          </w:tcPr>
          <w:p w14:paraId="6388F76F"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reflection or irrelevant content; lacks understanding of the task.</w:t>
            </w:r>
          </w:p>
        </w:tc>
        <w:tc>
          <w:tcPr>
            <w:tcW w:w="0" w:type="auto"/>
            <w:hideMark/>
          </w:tcPr>
          <w:p w14:paraId="18894CE5" w14:textId="77777777" w:rsidR="00C73927" w:rsidRPr="00635C38" w:rsidRDefault="00C73927" w:rsidP="00677457">
            <w:pPr>
              <w:spacing w:line="240" w:lineRule="auto"/>
              <w:rPr>
                <w:rFonts w:ascii="Public Sans Light" w:hAnsi="Public Sans Light"/>
                <w:szCs w:val="20"/>
              </w:rPr>
            </w:pPr>
            <w:r w:rsidRPr="00635C38">
              <w:rPr>
                <w:rFonts w:ascii="Public Sans Light" w:hAnsi="Public Sans Light"/>
                <w:szCs w:val="20"/>
              </w:rPr>
              <w:t>No reflection or understanding demonstrated; completely missing or off-topic.</w:t>
            </w:r>
          </w:p>
        </w:tc>
      </w:tr>
    </w:tbl>
    <w:p w14:paraId="5CF93958" w14:textId="77777777" w:rsidR="002C34AF" w:rsidRDefault="002C34AF" w:rsidP="0072698C">
      <w:pPr>
        <w:rPr>
          <w:rFonts w:ascii="Public Sans Light" w:hAnsi="Public Sans Light"/>
          <w:b/>
          <w:bCs/>
          <w:sz w:val="22"/>
        </w:rPr>
      </w:pPr>
    </w:p>
    <w:p w14:paraId="5AF58C1D" w14:textId="77777777" w:rsidR="002C34AF" w:rsidRDefault="002C34AF" w:rsidP="0072698C">
      <w:pPr>
        <w:rPr>
          <w:rFonts w:ascii="Public Sans Light" w:hAnsi="Public Sans Light"/>
          <w:b/>
          <w:bCs/>
          <w:sz w:val="22"/>
        </w:rPr>
      </w:pPr>
    </w:p>
    <w:p w14:paraId="25F91BAA" w14:textId="6019DB0E" w:rsidR="0072698C" w:rsidRPr="00527CB5" w:rsidRDefault="0072698C" w:rsidP="0072698C">
      <w:pPr>
        <w:rPr>
          <w:rFonts w:ascii="Public Sans Light" w:hAnsi="Public Sans Light"/>
          <w:b/>
          <w:bCs/>
          <w:sz w:val="22"/>
        </w:rPr>
      </w:pPr>
      <w:r w:rsidRPr="00527CB5">
        <w:rPr>
          <w:rFonts w:ascii="Public Sans Light" w:hAnsi="Public Sans Light"/>
          <w:b/>
          <w:bCs/>
          <w:sz w:val="22"/>
        </w:rPr>
        <w:t>External Examiner</w:t>
      </w:r>
    </w:p>
    <w:p w14:paraId="60A6FD6E" w14:textId="77777777" w:rsidR="0072698C" w:rsidRPr="00527CB5" w:rsidRDefault="0072698C" w:rsidP="0072698C">
      <w:pPr>
        <w:rPr>
          <w:rFonts w:ascii="Public Sans Light" w:hAnsi="Public Sans Light"/>
          <w:sz w:val="22"/>
        </w:rPr>
      </w:pPr>
      <w:r w:rsidRPr="00527CB5">
        <w:rPr>
          <w:rFonts w:ascii="Public Sans Light" w:hAnsi="Public Sans Light"/>
          <w:sz w:val="22"/>
        </w:rPr>
        <w:t>The External Examiner for this module is:</w:t>
      </w:r>
    </w:p>
    <w:p w14:paraId="01555967" w14:textId="052D2D38" w:rsidR="0072698C" w:rsidRPr="00527CB5" w:rsidRDefault="0072698C" w:rsidP="0072698C">
      <w:pPr>
        <w:rPr>
          <w:rFonts w:ascii="Public Sans Light" w:hAnsi="Public Sans Light"/>
          <w:iCs/>
          <w:sz w:val="22"/>
        </w:rPr>
      </w:pPr>
      <w:r w:rsidRPr="00527CB5">
        <w:rPr>
          <w:rFonts w:ascii="Public Sans Light" w:hAnsi="Public Sans Light"/>
          <w:sz w:val="22"/>
        </w:rPr>
        <w:lastRenderedPageBreak/>
        <w:t>Name:</w:t>
      </w:r>
      <w:r w:rsidRPr="00527CB5">
        <w:rPr>
          <w:rFonts w:ascii="Public Sans Light" w:hAnsi="Public Sans Light"/>
          <w:color w:val="C00000"/>
          <w:sz w:val="22"/>
        </w:rPr>
        <w:t xml:space="preserve"> </w:t>
      </w:r>
      <w:r w:rsidR="00A82F09" w:rsidRPr="00527CB5">
        <w:rPr>
          <w:rFonts w:ascii="Public Sans Light" w:hAnsi="Public Sans Light"/>
          <w:sz w:val="22"/>
        </w:rPr>
        <w:t>Alex Pietrus</w:t>
      </w:r>
    </w:p>
    <w:p w14:paraId="18B80C05" w14:textId="7FF01DCE" w:rsidR="0072698C" w:rsidRPr="007B33C8" w:rsidRDefault="0072698C" w:rsidP="0072698C">
      <w:pPr>
        <w:rPr>
          <w:rFonts w:ascii="Public Sans Light" w:hAnsi="Public Sans Light"/>
          <w:b/>
          <w:bCs/>
          <w:sz w:val="22"/>
        </w:rPr>
      </w:pPr>
      <w:r w:rsidRPr="00527CB5">
        <w:rPr>
          <w:rFonts w:ascii="Public Sans Light" w:hAnsi="Public Sans Light"/>
          <w:sz w:val="22"/>
        </w:rPr>
        <w:t xml:space="preserve">Institution: </w:t>
      </w:r>
      <w:r w:rsidR="002C3393" w:rsidRPr="00527CB5">
        <w:rPr>
          <w:rFonts w:ascii="Public Sans Light" w:hAnsi="Public Sans Light"/>
          <w:sz w:val="22"/>
        </w:rPr>
        <w:t>UWE Bristol's International College</w:t>
      </w:r>
    </w:p>
    <w:p w14:paraId="67B1E10C" w14:textId="77777777" w:rsidR="0072698C" w:rsidRPr="00527CB5" w:rsidRDefault="0072698C" w:rsidP="0072698C">
      <w:pPr>
        <w:rPr>
          <w:rFonts w:ascii="Public Sans Light" w:hAnsi="Public Sans Light"/>
          <w:noProof/>
          <w:sz w:val="22"/>
        </w:rPr>
      </w:pPr>
      <w:r w:rsidRPr="00527CB5">
        <w:rPr>
          <w:rFonts w:ascii="Public Sans Light" w:hAnsi="Public Sans Light"/>
          <w:noProof/>
          <w:sz w:val="22"/>
        </w:rPr>
        <w:t>Please note that the role of the External Examiner is to evaluate the overall standard of assessments on the module. They are unable to correspond with individual students about their work. If you need to discuss your marks or feedback, please contact the module leader.</w:t>
      </w:r>
    </w:p>
    <w:p w14:paraId="03F9ECAB" w14:textId="77777777" w:rsidR="0072698C" w:rsidRPr="00527CB5" w:rsidRDefault="0072698C" w:rsidP="0079131A">
      <w:pPr>
        <w:rPr>
          <w:rFonts w:ascii="Public Sans Light" w:hAnsi="Public Sans Light"/>
          <w:sz w:val="24"/>
          <w:szCs w:val="24"/>
        </w:rPr>
      </w:pPr>
    </w:p>
    <w:p w14:paraId="64490196" w14:textId="77777777" w:rsidR="00014AC7" w:rsidRPr="00527CB5" w:rsidRDefault="00014AC7" w:rsidP="00014AC7">
      <w:pPr>
        <w:pStyle w:val="BodyText"/>
        <w:spacing w:before="51"/>
        <w:jc w:val="both"/>
        <w:rPr>
          <w:rFonts w:ascii="Public Sans Light" w:hAnsi="Public Sans Light"/>
          <w:b/>
          <w:sz w:val="20"/>
          <w:szCs w:val="20"/>
        </w:rPr>
      </w:pPr>
    </w:p>
    <w:p w14:paraId="77231AAB" w14:textId="77777777" w:rsidR="00B65283" w:rsidRDefault="00B65283" w:rsidP="007B33C8">
      <w:pPr>
        <w:pStyle w:val="BodyText"/>
        <w:ind w:left="143" w:right="188"/>
        <w:jc w:val="both"/>
        <w:rPr>
          <w:rFonts w:ascii="Public Sans Light" w:hAnsi="Public Sans Light"/>
          <w:sz w:val="20"/>
          <w:szCs w:val="20"/>
        </w:rPr>
      </w:pPr>
    </w:p>
    <w:p w14:paraId="0D3E5BF0" w14:textId="77777777" w:rsidR="007B33C8" w:rsidRDefault="007B33C8" w:rsidP="007B33C8">
      <w:pPr>
        <w:pStyle w:val="BodyText"/>
        <w:ind w:left="143" w:right="188"/>
        <w:jc w:val="both"/>
        <w:rPr>
          <w:rFonts w:ascii="Public Sans Light" w:hAnsi="Public Sans Light"/>
          <w:sz w:val="20"/>
          <w:szCs w:val="20"/>
        </w:rPr>
      </w:pPr>
    </w:p>
    <w:p w14:paraId="0C05FFF9" w14:textId="77777777" w:rsidR="007B33C8" w:rsidRDefault="007B33C8" w:rsidP="007B33C8">
      <w:pPr>
        <w:pStyle w:val="BodyText"/>
        <w:ind w:left="143" w:right="188"/>
        <w:jc w:val="both"/>
        <w:rPr>
          <w:rFonts w:ascii="Public Sans Light" w:hAnsi="Public Sans Light"/>
          <w:sz w:val="20"/>
          <w:szCs w:val="20"/>
        </w:rPr>
      </w:pPr>
    </w:p>
    <w:p w14:paraId="07EB4ED2" w14:textId="77777777" w:rsidR="007B33C8" w:rsidRDefault="007B33C8" w:rsidP="007B33C8">
      <w:pPr>
        <w:pStyle w:val="BodyText"/>
        <w:ind w:left="143" w:right="188"/>
        <w:jc w:val="both"/>
        <w:rPr>
          <w:rFonts w:ascii="Public Sans Light" w:hAnsi="Public Sans Light"/>
          <w:sz w:val="20"/>
          <w:szCs w:val="20"/>
        </w:rPr>
      </w:pPr>
    </w:p>
    <w:p w14:paraId="289548E8" w14:textId="77777777" w:rsidR="007B33C8" w:rsidRDefault="007B33C8" w:rsidP="007B33C8">
      <w:pPr>
        <w:pStyle w:val="BodyText"/>
        <w:ind w:left="143" w:right="188"/>
        <w:jc w:val="both"/>
        <w:rPr>
          <w:rFonts w:ascii="Public Sans Light" w:hAnsi="Public Sans Light"/>
          <w:sz w:val="20"/>
          <w:szCs w:val="20"/>
        </w:rPr>
      </w:pPr>
    </w:p>
    <w:p w14:paraId="54F66A0D" w14:textId="77777777" w:rsidR="007B33C8" w:rsidRDefault="007B33C8" w:rsidP="007B33C8">
      <w:pPr>
        <w:pStyle w:val="BodyText"/>
        <w:ind w:left="143" w:right="188"/>
        <w:jc w:val="both"/>
        <w:rPr>
          <w:rFonts w:ascii="Public Sans Light" w:hAnsi="Public Sans Light"/>
          <w:sz w:val="20"/>
          <w:szCs w:val="20"/>
        </w:rPr>
      </w:pPr>
    </w:p>
    <w:p w14:paraId="7C638E58" w14:textId="77777777" w:rsidR="003B439C" w:rsidRDefault="003B439C" w:rsidP="003B439C">
      <w:pPr>
        <w:pStyle w:val="BodyText"/>
        <w:ind w:right="188"/>
        <w:jc w:val="both"/>
        <w:rPr>
          <w:rFonts w:ascii="Public Sans Light" w:hAnsi="Public Sans Light"/>
          <w:sz w:val="20"/>
          <w:szCs w:val="20"/>
        </w:rPr>
        <w:sectPr w:rsidR="003B439C" w:rsidSect="002C34AF">
          <w:pgSz w:w="16838" w:h="11906" w:orient="landscape"/>
          <w:pgMar w:top="1418" w:right="1985" w:bottom="1418" w:left="1701" w:header="709" w:footer="709" w:gutter="0"/>
          <w:cols w:space="708"/>
          <w:docGrid w:linePitch="360"/>
        </w:sectPr>
      </w:pPr>
    </w:p>
    <w:p w14:paraId="5CC791B5" w14:textId="7E582BB9" w:rsidR="00435A91" w:rsidRPr="0093028B" w:rsidRDefault="00435A91" w:rsidP="007B33C8">
      <w:pPr>
        <w:pStyle w:val="Heading3"/>
        <w:numPr>
          <w:ilvl w:val="0"/>
          <w:numId w:val="6"/>
        </w:numPr>
        <w:rPr>
          <w:rFonts w:ascii="Public Sans Light" w:hAnsi="Public Sans Light"/>
          <w:sz w:val="28"/>
          <w:szCs w:val="28"/>
        </w:rPr>
      </w:pPr>
      <w:bookmarkStart w:id="19" w:name="_Toc104206385"/>
      <w:bookmarkStart w:id="20" w:name="_Toc204831380"/>
      <w:bookmarkStart w:id="21" w:name="Chapter7"/>
      <w:r w:rsidRPr="0093028B">
        <w:rPr>
          <w:rFonts w:ascii="Public Sans Light" w:hAnsi="Public Sans Light"/>
          <w:sz w:val="28"/>
          <w:szCs w:val="28"/>
        </w:rPr>
        <w:lastRenderedPageBreak/>
        <w:t>Resit assessments</w:t>
      </w:r>
      <w:bookmarkEnd w:id="19"/>
      <w:bookmarkEnd w:id="20"/>
    </w:p>
    <w:bookmarkEnd w:id="21"/>
    <w:p w14:paraId="502BF287" w14:textId="77665CD9" w:rsidR="003E3CEE" w:rsidRPr="008E72BD" w:rsidRDefault="003E3CEE" w:rsidP="0079131A">
      <w:pPr>
        <w:rPr>
          <w:rFonts w:ascii="Public Sans Light" w:hAnsi="Public Sans Light"/>
          <w:sz w:val="24"/>
          <w:szCs w:val="24"/>
        </w:rPr>
      </w:pPr>
      <w:r w:rsidRPr="0093028B">
        <w:rPr>
          <w:rFonts w:ascii="Public Sans Light" w:hAnsi="Public Sans Light"/>
          <w:sz w:val="24"/>
          <w:szCs w:val="24"/>
        </w:rPr>
        <w:t>Assessment schedule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699"/>
        <w:gridCol w:w="1148"/>
        <w:gridCol w:w="1247"/>
        <w:gridCol w:w="1199"/>
        <w:gridCol w:w="964"/>
        <w:gridCol w:w="1793"/>
      </w:tblGrid>
      <w:tr w:rsidR="008600F0" w:rsidRPr="008E72BD" w14:paraId="7F78C860" w14:textId="77777777" w:rsidTr="008600F0">
        <w:trPr>
          <w:trHeight w:val="284"/>
        </w:trPr>
        <w:tc>
          <w:tcPr>
            <w:tcW w:w="1263" w:type="pct"/>
          </w:tcPr>
          <w:p w14:paraId="0F341B51" w14:textId="77777777" w:rsidR="008600F0" w:rsidRPr="008E72BD" w:rsidRDefault="008600F0" w:rsidP="00B65283">
            <w:pPr>
              <w:rPr>
                <w:rFonts w:ascii="Public Sans Light" w:hAnsi="Public Sans Light"/>
                <w:b/>
                <w:sz w:val="22"/>
              </w:rPr>
            </w:pPr>
            <w:r w:rsidRPr="008E72BD">
              <w:rPr>
                <w:rFonts w:ascii="Public Sans Light" w:hAnsi="Public Sans Light"/>
                <w:b/>
                <w:sz w:val="22"/>
              </w:rPr>
              <w:t xml:space="preserve">Resit assessments </w:t>
            </w:r>
          </w:p>
        </w:tc>
        <w:tc>
          <w:tcPr>
            <w:tcW w:w="680" w:type="pct"/>
          </w:tcPr>
          <w:p w14:paraId="5D08B3C3" w14:textId="77777777" w:rsidR="008600F0" w:rsidRPr="008E72BD" w:rsidRDefault="008600F0" w:rsidP="00B65283">
            <w:pPr>
              <w:rPr>
                <w:rFonts w:ascii="Public Sans Light" w:hAnsi="Public Sans Light"/>
                <w:b/>
                <w:sz w:val="22"/>
              </w:rPr>
            </w:pPr>
            <w:r w:rsidRPr="008E72BD">
              <w:rPr>
                <w:rFonts w:ascii="Public Sans Light" w:hAnsi="Public Sans Light"/>
                <w:b/>
                <w:sz w:val="22"/>
              </w:rPr>
              <w:t>Deadline</w:t>
            </w:r>
          </w:p>
          <w:p w14:paraId="31E528AA" w14:textId="77777777" w:rsidR="008600F0" w:rsidRPr="008E72BD" w:rsidRDefault="008600F0" w:rsidP="00B65283">
            <w:pPr>
              <w:rPr>
                <w:rFonts w:ascii="Public Sans Light" w:hAnsi="Public Sans Light"/>
                <w:b/>
                <w:sz w:val="22"/>
              </w:rPr>
            </w:pPr>
          </w:p>
        </w:tc>
        <w:tc>
          <w:tcPr>
            <w:tcW w:w="735" w:type="pct"/>
          </w:tcPr>
          <w:p w14:paraId="3F55E005" w14:textId="77777777" w:rsidR="008600F0" w:rsidRPr="008E72BD" w:rsidRDefault="008600F0" w:rsidP="00B65283">
            <w:pPr>
              <w:rPr>
                <w:rFonts w:ascii="Public Sans Light" w:hAnsi="Public Sans Light"/>
                <w:b/>
                <w:sz w:val="22"/>
              </w:rPr>
            </w:pPr>
            <w:r w:rsidRPr="008E72BD">
              <w:rPr>
                <w:rFonts w:ascii="Public Sans Light" w:hAnsi="Public Sans Light"/>
                <w:b/>
                <w:sz w:val="22"/>
              </w:rPr>
              <w:t>Weighting out of 100%*</w:t>
            </w:r>
          </w:p>
        </w:tc>
        <w:tc>
          <w:tcPr>
            <w:tcW w:w="708" w:type="pct"/>
          </w:tcPr>
          <w:p w14:paraId="5C7FE69F" w14:textId="77777777" w:rsidR="008600F0" w:rsidRPr="008E72BD" w:rsidRDefault="008600F0" w:rsidP="00B65283">
            <w:pPr>
              <w:rPr>
                <w:rFonts w:ascii="Public Sans Light" w:hAnsi="Public Sans Light"/>
                <w:b/>
                <w:sz w:val="22"/>
              </w:rPr>
            </w:pPr>
            <w:r w:rsidRPr="008E72BD">
              <w:rPr>
                <w:rFonts w:ascii="Public Sans Light" w:hAnsi="Public Sans Light"/>
                <w:b/>
                <w:sz w:val="22"/>
              </w:rPr>
              <w:t xml:space="preserve">Maximum length </w:t>
            </w:r>
          </w:p>
        </w:tc>
        <w:tc>
          <w:tcPr>
            <w:tcW w:w="578" w:type="pct"/>
          </w:tcPr>
          <w:p w14:paraId="31BF548E" w14:textId="1EF4A5F2" w:rsidR="008600F0" w:rsidRPr="008E72BD" w:rsidRDefault="008600F0" w:rsidP="00B65283">
            <w:pPr>
              <w:rPr>
                <w:rFonts w:ascii="Public Sans Light" w:hAnsi="Public Sans Light"/>
                <w:b/>
                <w:sz w:val="22"/>
              </w:rPr>
            </w:pPr>
            <w:r w:rsidRPr="008E72BD">
              <w:rPr>
                <w:rFonts w:ascii="Public Sans Light" w:hAnsi="Public Sans Light"/>
                <w:b/>
                <w:sz w:val="22"/>
              </w:rPr>
              <w:t>Pass Mark</w:t>
            </w:r>
          </w:p>
        </w:tc>
        <w:tc>
          <w:tcPr>
            <w:tcW w:w="1036" w:type="pct"/>
          </w:tcPr>
          <w:p w14:paraId="141B898E" w14:textId="59F078DC" w:rsidR="008600F0" w:rsidRPr="008E72BD" w:rsidRDefault="008600F0" w:rsidP="00B65283">
            <w:pPr>
              <w:rPr>
                <w:rFonts w:ascii="Public Sans Light" w:hAnsi="Public Sans Light"/>
                <w:b/>
                <w:sz w:val="22"/>
              </w:rPr>
            </w:pPr>
            <w:r w:rsidRPr="008E72BD">
              <w:rPr>
                <w:rFonts w:ascii="Public Sans Light" w:hAnsi="Public Sans Light"/>
                <w:b/>
                <w:sz w:val="22"/>
              </w:rPr>
              <w:t>Learning outcomes mapped to this assessment.</w:t>
            </w:r>
          </w:p>
        </w:tc>
      </w:tr>
      <w:tr w:rsidR="008600F0" w:rsidRPr="008E72BD" w14:paraId="17609034" w14:textId="77777777" w:rsidTr="008600F0">
        <w:trPr>
          <w:trHeight w:val="284"/>
        </w:trPr>
        <w:tc>
          <w:tcPr>
            <w:tcW w:w="1263" w:type="pct"/>
          </w:tcPr>
          <w:p w14:paraId="57AC0921" w14:textId="7D2C1220" w:rsidR="008600F0" w:rsidRPr="008E72BD" w:rsidRDefault="008600F0" w:rsidP="00081195">
            <w:pPr>
              <w:pStyle w:val="ListParagraph"/>
              <w:numPr>
                <w:ilvl w:val="1"/>
                <w:numId w:val="13"/>
              </w:numPr>
              <w:rPr>
                <w:rFonts w:ascii="Public Sans Light" w:hAnsi="Public Sans Light"/>
                <w:i/>
                <w:iCs/>
                <w:color w:val="C00000"/>
                <w:sz w:val="22"/>
              </w:rPr>
            </w:pPr>
            <w:r w:rsidRPr="008E72BD">
              <w:rPr>
                <w:rFonts w:ascii="Public Sans Light" w:hAnsi="Public Sans Light" w:cs="Arial"/>
                <w:b/>
                <w:bCs/>
                <w:sz w:val="22"/>
              </w:rPr>
              <w:t>Learning Diary (Individual)</w:t>
            </w:r>
          </w:p>
        </w:tc>
        <w:tc>
          <w:tcPr>
            <w:tcW w:w="680" w:type="pct"/>
          </w:tcPr>
          <w:p w14:paraId="24F88212" w14:textId="77777777" w:rsidR="008600F0" w:rsidRPr="008E72BD" w:rsidRDefault="008600F0" w:rsidP="00211981">
            <w:pPr>
              <w:rPr>
                <w:rFonts w:ascii="Public Sans Light" w:hAnsi="Public Sans Light" w:cs="Arial"/>
                <w:b/>
                <w:bCs/>
                <w:sz w:val="22"/>
              </w:rPr>
            </w:pPr>
            <w:r w:rsidRPr="008E72BD">
              <w:rPr>
                <w:rFonts w:ascii="Public Sans Light" w:hAnsi="Public Sans Light" w:cs="Arial"/>
                <w:b/>
                <w:bCs/>
                <w:sz w:val="22"/>
              </w:rPr>
              <w:t>TBC</w:t>
            </w:r>
          </w:p>
          <w:p w14:paraId="0FB4D6A3" w14:textId="324F3D89"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5:00PM</w:t>
            </w:r>
          </w:p>
        </w:tc>
        <w:tc>
          <w:tcPr>
            <w:tcW w:w="735" w:type="pct"/>
          </w:tcPr>
          <w:p w14:paraId="7E4F1C16" w14:textId="50E1EF9E" w:rsidR="008600F0" w:rsidRPr="008E72BD" w:rsidRDefault="008600F0" w:rsidP="00211981">
            <w:pPr>
              <w:rPr>
                <w:rFonts w:ascii="Public Sans Light" w:hAnsi="Public Sans Light"/>
                <w:i/>
                <w:iCs/>
                <w:color w:val="C00000"/>
                <w:sz w:val="22"/>
              </w:rPr>
            </w:pPr>
            <w:r w:rsidRPr="008E72BD">
              <w:rPr>
                <w:rFonts w:ascii="Public Sans Light" w:hAnsi="Public Sans Light" w:cs="Arial"/>
                <w:b/>
                <w:bCs/>
                <w:sz w:val="22"/>
              </w:rPr>
              <w:t>30%</w:t>
            </w:r>
          </w:p>
        </w:tc>
        <w:tc>
          <w:tcPr>
            <w:tcW w:w="708" w:type="pct"/>
          </w:tcPr>
          <w:p w14:paraId="522AF242" w14:textId="06B264BB"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1000 words</w:t>
            </w:r>
          </w:p>
        </w:tc>
        <w:tc>
          <w:tcPr>
            <w:tcW w:w="578" w:type="pct"/>
          </w:tcPr>
          <w:p w14:paraId="549C9EC0" w14:textId="17815877"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50%</w:t>
            </w:r>
          </w:p>
        </w:tc>
        <w:tc>
          <w:tcPr>
            <w:tcW w:w="1036" w:type="pct"/>
          </w:tcPr>
          <w:p w14:paraId="1782FE40" w14:textId="513DD0FC" w:rsidR="008600F0" w:rsidRPr="008E72BD" w:rsidRDefault="008600F0" w:rsidP="00211981">
            <w:pPr>
              <w:rPr>
                <w:rFonts w:ascii="Public Sans Light" w:hAnsi="Public Sans Light"/>
                <w:iCs/>
                <w:color w:val="C00000"/>
                <w:sz w:val="22"/>
              </w:rPr>
            </w:pPr>
            <w:r w:rsidRPr="008E72BD">
              <w:rPr>
                <w:rFonts w:ascii="Public Sans Light" w:hAnsi="Public Sans Light" w:cs="Arial"/>
                <w:b/>
                <w:bCs/>
                <w:sz w:val="22"/>
              </w:rPr>
              <w:t>LO1, LO2</w:t>
            </w:r>
          </w:p>
        </w:tc>
      </w:tr>
      <w:tr w:rsidR="008600F0" w:rsidRPr="008E72BD" w14:paraId="730D89D1" w14:textId="77777777" w:rsidTr="008600F0">
        <w:trPr>
          <w:trHeight w:val="284"/>
        </w:trPr>
        <w:tc>
          <w:tcPr>
            <w:tcW w:w="1263" w:type="pct"/>
          </w:tcPr>
          <w:p w14:paraId="355E885B" w14:textId="4E2D8D6C" w:rsidR="008600F0" w:rsidRPr="008E72BD" w:rsidRDefault="008600F0" w:rsidP="00081195">
            <w:pPr>
              <w:pStyle w:val="BodyText"/>
              <w:numPr>
                <w:ilvl w:val="1"/>
                <w:numId w:val="13"/>
              </w:numPr>
              <w:spacing w:before="134"/>
              <w:rPr>
                <w:rFonts w:ascii="Public Sans Light" w:hAnsi="Public Sans Light"/>
                <w:b/>
                <w:bCs/>
                <w:lang w:val="en-GB"/>
              </w:rPr>
            </w:pPr>
            <w:r w:rsidRPr="008E72BD">
              <w:rPr>
                <w:rFonts w:ascii="Public Sans Light" w:hAnsi="Public Sans Light"/>
                <w:b/>
                <w:bCs/>
                <w:lang w:val="en-GB"/>
              </w:rPr>
              <w:t>Individual Report</w:t>
            </w:r>
          </w:p>
          <w:p w14:paraId="6E88E225" w14:textId="607CF8B8" w:rsidR="008600F0" w:rsidRPr="008E72BD" w:rsidRDefault="008600F0" w:rsidP="00211981">
            <w:pPr>
              <w:rPr>
                <w:rFonts w:ascii="Public Sans Light" w:hAnsi="Public Sans Light"/>
                <w:i/>
                <w:iCs/>
                <w:color w:val="C00000"/>
                <w:sz w:val="22"/>
              </w:rPr>
            </w:pPr>
          </w:p>
        </w:tc>
        <w:tc>
          <w:tcPr>
            <w:tcW w:w="680" w:type="pct"/>
          </w:tcPr>
          <w:p w14:paraId="78BF8656" w14:textId="77777777" w:rsidR="008600F0" w:rsidRPr="008E72BD" w:rsidRDefault="008600F0" w:rsidP="00211981">
            <w:pPr>
              <w:rPr>
                <w:rFonts w:ascii="Public Sans Light" w:hAnsi="Public Sans Light" w:cs="Arial"/>
                <w:b/>
                <w:bCs/>
                <w:sz w:val="22"/>
              </w:rPr>
            </w:pPr>
            <w:r w:rsidRPr="008E72BD">
              <w:rPr>
                <w:rFonts w:ascii="Public Sans Light" w:hAnsi="Public Sans Light" w:cs="Arial"/>
                <w:b/>
                <w:bCs/>
                <w:sz w:val="22"/>
              </w:rPr>
              <w:t>TBC</w:t>
            </w:r>
          </w:p>
          <w:p w14:paraId="663788A2" w14:textId="1BD2DC14"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5:00PM</w:t>
            </w:r>
          </w:p>
        </w:tc>
        <w:tc>
          <w:tcPr>
            <w:tcW w:w="735" w:type="pct"/>
          </w:tcPr>
          <w:p w14:paraId="7B81A9BB" w14:textId="540A43A6" w:rsidR="008600F0" w:rsidRPr="008E72BD" w:rsidRDefault="008600F0" w:rsidP="00211981">
            <w:pPr>
              <w:rPr>
                <w:rFonts w:ascii="Public Sans Light" w:hAnsi="Public Sans Light"/>
                <w:i/>
                <w:iCs/>
                <w:color w:val="C00000"/>
                <w:sz w:val="22"/>
              </w:rPr>
            </w:pPr>
            <w:r w:rsidRPr="008E72BD">
              <w:rPr>
                <w:rFonts w:ascii="Public Sans Light" w:hAnsi="Public Sans Light" w:cs="Arial"/>
                <w:b/>
                <w:bCs/>
                <w:sz w:val="22"/>
              </w:rPr>
              <w:t>70%</w:t>
            </w:r>
          </w:p>
        </w:tc>
        <w:tc>
          <w:tcPr>
            <w:tcW w:w="708" w:type="pct"/>
          </w:tcPr>
          <w:p w14:paraId="385966F1" w14:textId="1FBFF4E8"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2000 words</w:t>
            </w:r>
          </w:p>
        </w:tc>
        <w:tc>
          <w:tcPr>
            <w:tcW w:w="578" w:type="pct"/>
          </w:tcPr>
          <w:p w14:paraId="58CEF6B4" w14:textId="3A0EDA94" w:rsidR="008600F0" w:rsidRPr="008E72BD" w:rsidRDefault="008600F0" w:rsidP="00211981">
            <w:pPr>
              <w:rPr>
                <w:rFonts w:ascii="Public Sans Light" w:hAnsi="Public Sans Light"/>
                <w:color w:val="C00000"/>
                <w:sz w:val="22"/>
              </w:rPr>
            </w:pPr>
            <w:r w:rsidRPr="008E72BD">
              <w:rPr>
                <w:rFonts w:ascii="Public Sans Light" w:hAnsi="Public Sans Light" w:cs="Arial"/>
                <w:b/>
                <w:bCs/>
                <w:sz w:val="22"/>
              </w:rPr>
              <w:t>50%</w:t>
            </w:r>
          </w:p>
        </w:tc>
        <w:tc>
          <w:tcPr>
            <w:tcW w:w="1036" w:type="pct"/>
          </w:tcPr>
          <w:p w14:paraId="16DB385A" w14:textId="4B872DC3" w:rsidR="008600F0" w:rsidRPr="008E72BD" w:rsidRDefault="008600F0" w:rsidP="00211981">
            <w:pPr>
              <w:rPr>
                <w:rFonts w:ascii="Public Sans Light" w:hAnsi="Public Sans Light"/>
                <w:iCs/>
                <w:color w:val="C00000"/>
                <w:sz w:val="22"/>
              </w:rPr>
            </w:pPr>
            <w:r w:rsidRPr="008E72BD">
              <w:rPr>
                <w:rFonts w:ascii="Public Sans Light" w:hAnsi="Public Sans Light" w:cs="Arial"/>
                <w:b/>
                <w:bCs/>
                <w:sz w:val="22"/>
              </w:rPr>
              <w:t>LO3, LO4, LO5</w:t>
            </w:r>
          </w:p>
        </w:tc>
      </w:tr>
    </w:tbl>
    <w:p w14:paraId="15EC3692" w14:textId="28EF30D5" w:rsidR="003E3CEE" w:rsidRPr="00CB0DB3" w:rsidRDefault="003E3CEE" w:rsidP="0079131A">
      <w:pPr>
        <w:rPr>
          <w:rFonts w:ascii="Public Sans Light" w:hAnsi="Public Sans Light"/>
        </w:rPr>
      </w:pPr>
    </w:p>
    <w:p w14:paraId="7CCEA1AB" w14:textId="0F3260EE" w:rsidR="00233158" w:rsidRDefault="00233158" w:rsidP="00233158">
      <w:pPr>
        <w:pStyle w:val="BodyText"/>
        <w:ind w:right="283"/>
        <w:jc w:val="both"/>
        <w:rPr>
          <w:rFonts w:ascii="Public Sans Light" w:hAnsi="Public Sans Light"/>
          <w:lang w:val="en-GB"/>
        </w:rPr>
      </w:pPr>
      <w:r w:rsidRPr="00233158">
        <w:rPr>
          <w:rFonts w:ascii="Public Sans Light" w:hAnsi="Public Sans Light"/>
          <w:lang w:val="en-GB"/>
        </w:rPr>
        <w:t>If you do not pass this module on the first attempt, the Exam Board may grant a resit opportunity based on your overall results, performance in other modules, and engagement (e.g., attempts at assessments).</w:t>
      </w:r>
    </w:p>
    <w:p w14:paraId="6B371840" w14:textId="77777777" w:rsidR="00E44A09" w:rsidRPr="00233158" w:rsidRDefault="00E44A09" w:rsidP="00233158">
      <w:pPr>
        <w:pStyle w:val="BodyText"/>
        <w:ind w:right="283"/>
        <w:jc w:val="both"/>
        <w:rPr>
          <w:rFonts w:ascii="Public Sans Light" w:hAnsi="Public Sans Light"/>
          <w:lang w:val="en-GB"/>
        </w:rPr>
      </w:pPr>
    </w:p>
    <w:p w14:paraId="1E1D1CF3" w14:textId="77777777" w:rsidR="00233158" w:rsidRPr="00233158" w:rsidRDefault="00233158" w:rsidP="00233158">
      <w:pPr>
        <w:pStyle w:val="BodyText"/>
        <w:ind w:right="283"/>
        <w:jc w:val="both"/>
        <w:rPr>
          <w:rFonts w:ascii="Public Sans Light" w:hAnsi="Public Sans Light"/>
          <w:lang w:val="en-GB"/>
        </w:rPr>
      </w:pPr>
      <w:r w:rsidRPr="00233158">
        <w:rPr>
          <w:rFonts w:ascii="Public Sans Light" w:hAnsi="Public Sans Light"/>
          <w:b/>
          <w:bCs/>
          <w:lang w:val="en-GB"/>
        </w:rPr>
        <w:t>Resit marks are capped at 50%</w:t>
      </w:r>
      <w:r w:rsidRPr="00233158">
        <w:rPr>
          <w:rFonts w:ascii="Public Sans Light" w:hAnsi="Public Sans Light"/>
          <w:lang w:val="en-GB"/>
        </w:rPr>
        <w:t xml:space="preserve"> unless you have approved extenuating circumstances.</w:t>
      </w:r>
    </w:p>
    <w:p w14:paraId="5DEC6B9F" w14:textId="77777777" w:rsidR="00233158" w:rsidRPr="00233158" w:rsidRDefault="00233158" w:rsidP="00233158">
      <w:pPr>
        <w:pStyle w:val="BodyText"/>
        <w:ind w:right="283"/>
        <w:jc w:val="both"/>
        <w:rPr>
          <w:rFonts w:ascii="Public Sans Light" w:hAnsi="Public Sans Light"/>
          <w:lang w:val="en-GB"/>
        </w:rPr>
      </w:pPr>
      <w:r w:rsidRPr="00233158">
        <w:rPr>
          <w:rFonts w:ascii="Public Sans Light" w:hAnsi="Public Sans Light"/>
          <w:lang w:val="en-GB"/>
        </w:rPr>
        <w:t xml:space="preserve">For resits, refer to the original assignment instructions in this guide. Revise your work based on feedback and include a </w:t>
      </w:r>
      <w:r w:rsidRPr="00233158">
        <w:rPr>
          <w:rFonts w:ascii="Public Sans Light" w:hAnsi="Public Sans Light"/>
          <w:b/>
          <w:bCs/>
          <w:lang w:val="en-GB"/>
        </w:rPr>
        <w:t>200-word reflection</w:t>
      </w:r>
      <w:r w:rsidRPr="00233158">
        <w:rPr>
          <w:rFonts w:ascii="Public Sans Light" w:hAnsi="Public Sans Light"/>
          <w:lang w:val="en-GB"/>
        </w:rPr>
        <w:t xml:space="preserve"> at the start of your submission explaining changes made or lessons learned. If this is your first submission (due to non-submission), state that clearly instead of providing a reflection.</w:t>
      </w:r>
    </w:p>
    <w:p w14:paraId="0F4196F6" w14:textId="77777777" w:rsidR="00233158" w:rsidRDefault="00233158" w:rsidP="00052E62">
      <w:pPr>
        <w:pStyle w:val="BodyText"/>
        <w:ind w:right="283"/>
        <w:jc w:val="both"/>
        <w:rPr>
          <w:rFonts w:ascii="Public Sans Light" w:hAnsi="Public Sans Light"/>
        </w:rPr>
      </w:pPr>
    </w:p>
    <w:p w14:paraId="7EDBCB10" w14:textId="4149452C" w:rsidR="00B65283" w:rsidRPr="008E72BD" w:rsidRDefault="00B65283" w:rsidP="00052E62">
      <w:pPr>
        <w:pStyle w:val="BodyText"/>
        <w:ind w:right="283"/>
        <w:jc w:val="both"/>
        <w:rPr>
          <w:rFonts w:ascii="Public Sans Light" w:hAnsi="Public Sans Light"/>
        </w:rPr>
        <w:sectPr w:rsidR="00B65283" w:rsidRPr="008E72BD" w:rsidSect="00FD3E00">
          <w:headerReference w:type="default" r:id="rId26"/>
          <w:pgSz w:w="11906" w:h="16838"/>
          <w:pgMar w:top="1985" w:right="1418" w:bottom="1701" w:left="1418" w:header="709" w:footer="709" w:gutter="0"/>
          <w:cols w:space="708"/>
          <w:docGrid w:linePitch="360"/>
        </w:sectPr>
      </w:pPr>
    </w:p>
    <w:p w14:paraId="2E4503A5" w14:textId="08ED1B16" w:rsidR="00715052" w:rsidRPr="0093028B" w:rsidRDefault="00D84E01" w:rsidP="007B33C8">
      <w:pPr>
        <w:pStyle w:val="Heading3"/>
        <w:numPr>
          <w:ilvl w:val="0"/>
          <w:numId w:val="6"/>
        </w:numPr>
        <w:rPr>
          <w:rFonts w:ascii="Public Sans Light" w:hAnsi="Public Sans Light"/>
          <w:sz w:val="28"/>
          <w:szCs w:val="28"/>
        </w:rPr>
      </w:pPr>
      <w:bookmarkStart w:id="22" w:name="_Toc104206386"/>
      <w:bookmarkStart w:id="23" w:name="_Toc204831381"/>
      <w:bookmarkStart w:id="24" w:name="Chapter8"/>
      <w:r w:rsidRPr="0093028B">
        <w:rPr>
          <w:rFonts w:ascii="Public Sans Light" w:hAnsi="Public Sans Light"/>
          <w:sz w:val="28"/>
          <w:szCs w:val="28"/>
        </w:rPr>
        <w:lastRenderedPageBreak/>
        <w:t xml:space="preserve">Resource </w:t>
      </w:r>
      <w:r w:rsidR="00715052" w:rsidRPr="0093028B">
        <w:rPr>
          <w:rFonts w:ascii="Public Sans Light" w:hAnsi="Public Sans Light"/>
          <w:sz w:val="28"/>
          <w:szCs w:val="28"/>
        </w:rPr>
        <w:t>recommendations</w:t>
      </w:r>
      <w:bookmarkEnd w:id="22"/>
      <w:bookmarkEnd w:id="23"/>
    </w:p>
    <w:bookmarkEnd w:id="24"/>
    <w:p w14:paraId="29432752" w14:textId="77777777" w:rsidR="003D06D9" w:rsidRPr="0093028B" w:rsidRDefault="00715052" w:rsidP="0079131A">
      <w:pPr>
        <w:rPr>
          <w:rFonts w:ascii="Public Sans Light" w:hAnsi="Public Sans Light"/>
          <w:sz w:val="24"/>
          <w:szCs w:val="24"/>
        </w:rPr>
      </w:pPr>
      <w:r w:rsidRPr="0093028B">
        <w:rPr>
          <w:rFonts w:ascii="Public Sans Light" w:hAnsi="Public Sans Light"/>
          <w:sz w:val="24"/>
          <w:szCs w:val="24"/>
        </w:rPr>
        <w:t xml:space="preserve">The following are suggested readings for the module. Additional, more detailed reading recommendations will be provided for the module topics.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0"/>
        <w:gridCol w:w="3969"/>
        <w:gridCol w:w="1417"/>
        <w:gridCol w:w="1208"/>
        <w:gridCol w:w="906"/>
      </w:tblGrid>
      <w:tr w:rsidR="00B54012" w:rsidRPr="00876D1E" w14:paraId="3BBD50DD" w14:textId="77777777" w:rsidTr="00B54012">
        <w:trPr>
          <w:trHeight w:val="264"/>
        </w:trPr>
        <w:tc>
          <w:tcPr>
            <w:tcW w:w="1550" w:type="dxa"/>
          </w:tcPr>
          <w:p w14:paraId="27A8D22F" w14:textId="77777777" w:rsidR="006D5D4F" w:rsidRPr="00876D1E" w:rsidRDefault="006D5D4F" w:rsidP="00677457">
            <w:pPr>
              <w:pStyle w:val="TableParagraph"/>
              <w:jc w:val="both"/>
              <w:rPr>
                <w:rFonts w:ascii="Public Sans Light" w:hAnsi="Public Sans Light" w:cs="Arial"/>
                <w:b/>
              </w:rPr>
            </w:pPr>
            <w:r w:rsidRPr="00876D1E">
              <w:rPr>
                <w:rFonts w:ascii="Public Sans Light" w:hAnsi="Public Sans Light" w:cs="Arial"/>
                <w:b/>
                <w:spacing w:val="-2"/>
              </w:rPr>
              <w:t>Author</w:t>
            </w:r>
          </w:p>
        </w:tc>
        <w:tc>
          <w:tcPr>
            <w:tcW w:w="3969" w:type="dxa"/>
          </w:tcPr>
          <w:p w14:paraId="27789BEC" w14:textId="68361AA8" w:rsidR="006D5D4F" w:rsidRPr="00876D1E" w:rsidRDefault="006D5D4F" w:rsidP="00677457">
            <w:pPr>
              <w:pStyle w:val="TableParagraph"/>
              <w:jc w:val="both"/>
              <w:rPr>
                <w:rFonts w:ascii="Public Sans Light" w:hAnsi="Public Sans Light" w:cs="Arial"/>
                <w:b/>
                <w:spacing w:val="-2"/>
              </w:rPr>
            </w:pPr>
            <w:r>
              <w:rPr>
                <w:rFonts w:ascii="Public Sans Light" w:hAnsi="Public Sans Light" w:cs="Arial"/>
                <w:b/>
                <w:spacing w:val="-2"/>
              </w:rPr>
              <w:t>Link to book in Library</w:t>
            </w:r>
          </w:p>
        </w:tc>
        <w:tc>
          <w:tcPr>
            <w:tcW w:w="1417" w:type="dxa"/>
          </w:tcPr>
          <w:p w14:paraId="12942121" w14:textId="6C237627" w:rsidR="006D5D4F" w:rsidRPr="00876D1E" w:rsidRDefault="006D5D4F" w:rsidP="00677457">
            <w:pPr>
              <w:pStyle w:val="TableParagraph"/>
              <w:jc w:val="both"/>
              <w:rPr>
                <w:rFonts w:ascii="Public Sans Light" w:hAnsi="Public Sans Light" w:cs="Arial"/>
                <w:b/>
              </w:rPr>
            </w:pPr>
            <w:r w:rsidRPr="00876D1E">
              <w:rPr>
                <w:rFonts w:ascii="Public Sans Light" w:hAnsi="Public Sans Light" w:cs="Arial"/>
                <w:b/>
                <w:spacing w:val="-2"/>
              </w:rPr>
              <w:t>Title</w:t>
            </w:r>
          </w:p>
        </w:tc>
        <w:tc>
          <w:tcPr>
            <w:tcW w:w="1208" w:type="dxa"/>
          </w:tcPr>
          <w:p w14:paraId="57C7B079" w14:textId="77777777" w:rsidR="006D5D4F" w:rsidRPr="00876D1E" w:rsidRDefault="006D5D4F" w:rsidP="00677457">
            <w:pPr>
              <w:pStyle w:val="TableParagraph"/>
              <w:jc w:val="both"/>
              <w:rPr>
                <w:rFonts w:ascii="Public Sans Light" w:hAnsi="Public Sans Light" w:cs="Arial"/>
                <w:b/>
              </w:rPr>
            </w:pPr>
            <w:r w:rsidRPr="00876D1E">
              <w:rPr>
                <w:rFonts w:ascii="Public Sans Light" w:hAnsi="Public Sans Light" w:cs="Arial"/>
                <w:b/>
                <w:spacing w:val="-2"/>
              </w:rPr>
              <w:t>Publisher</w:t>
            </w:r>
          </w:p>
        </w:tc>
        <w:tc>
          <w:tcPr>
            <w:tcW w:w="906" w:type="dxa"/>
          </w:tcPr>
          <w:p w14:paraId="22CA08B8" w14:textId="77777777" w:rsidR="006D5D4F" w:rsidRPr="00876D1E" w:rsidRDefault="006D5D4F" w:rsidP="00677457">
            <w:pPr>
              <w:pStyle w:val="TableParagraph"/>
              <w:ind w:left="108"/>
              <w:jc w:val="both"/>
              <w:rPr>
                <w:rFonts w:ascii="Public Sans Light" w:hAnsi="Public Sans Light" w:cs="Arial"/>
                <w:b/>
              </w:rPr>
            </w:pPr>
            <w:r w:rsidRPr="00876D1E">
              <w:rPr>
                <w:rFonts w:ascii="Public Sans Light" w:hAnsi="Public Sans Light" w:cs="Arial"/>
                <w:b/>
                <w:spacing w:val="-4"/>
              </w:rPr>
              <w:t>ISBN</w:t>
            </w:r>
          </w:p>
        </w:tc>
      </w:tr>
      <w:tr w:rsidR="00B54012" w:rsidRPr="00876D1E" w14:paraId="47668ACA" w14:textId="77777777" w:rsidTr="00B54012">
        <w:trPr>
          <w:trHeight w:val="317"/>
        </w:trPr>
        <w:tc>
          <w:tcPr>
            <w:tcW w:w="1550" w:type="dxa"/>
          </w:tcPr>
          <w:p w14:paraId="68D3F5D7" w14:textId="478049D2" w:rsidR="006D5D4F" w:rsidRPr="00876D1E" w:rsidRDefault="006D5D4F" w:rsidP="00677457">
            <w:pPr>
              <w:pStyle w:val="TableParagraph"/>
              <w:ind w:right="158"/>
              <w:jc w:val="both"/>
              <w:rPr>
                <w:rFonts w:ascii="Public Sans Light" w:hAnsi="Public Sans Light" w:cs="Arial"/>
              </w:rPr>
            </w:pPr>
            <w:r w:rsidRPr="006D5D4F">
              <w:rPr>
                <w:rFonts w:ascii="Public Sans Light" w:hAnsi="Public Sans Light" w:cs="Arial"/>
              </w:rPr>
              <w:t>Peter Drucker</w:t>
            </w:r>
          </w:p>
        </w:tc>
        <w:tc>
          <w:tcPr>
            <w:tcW w:w="3969" w:type="dxa"/>
          </w:tcPr>
          <w:p w14:paraId="31711268" w14:textId="5C4ABBDC" w:rsidR="006D5D4F" w:rsidRPr="00876D1E" w:rsidRDefault="000C1648" w:rsidP="00677457">
            <w:pPr>
              <w:pStyle w:val="TableParagraph"/>
              <w:jc w:val="both"/>
              <w:rPr>
                <w:rFonts w:ascii="Public Sans Light" w:hAnsi="Public Sans Light" w:cs="Arial"/>
                <w:color w:val="0D0D0D"/>
                <w:lang w:val="en-GB"/>
              </w:rPr>
            </w:pPr>
            <w:hyperlink r:id="rId27" w:history="1">
              <w:r w:rsidR="006D5D4F" w:rsidRPr="0013390F">
                <w:rPr>
                  <w:rStyle w:val="Hyperlink"/>
                  <w:rFonts w:ascii="Public Sans Light" w:hAnsi="Public Sans Light" w:cs="Arial"/>
                  <w:lang w:val="en-GB"/>
                </w:rPr>
                <w:t>https://ebookcentral.proquest.com/lib/gre/detail.action?docID=1783911</w:t>
              </w:r>
            </w:hyperlink>
            <w:r w:rsidR="006D5D4F">
              <w:rPr>
                <w:rFonts w:ascii="Public Sans Light" w:hAnsi="Public Sans Light" w:cs="Arial"/>
                <w:color w:val="0D0D0D"/>
                <w:lang w:val="en-GB"/>
              </w:rPr>
              <w:t xml:space="preserve">    </w:t>
            </w:r>
          </w:p>
        </w:tc>
        <w:tc>
          <w:tcPr>
            <w:tcW w:w="1417" w:type="dxa"/>
          </w:tcPr>
          <w:p w14:paraId="268B24DB" w14:textId="7EA23FA8" w:rsidR="006D5D4F" w:rsidRPr="00876D1E" w:rsidRDefault="006D5D4F" w:rsidP="00677457">
            <w:pPr>
              <w:pStyle w:val="TableParagraph"/>
              <w:jc w:val="both"/>
              <w:rPr>
                <w:rFonts w:ascii="Public Sans Light" w:hAnsi="Public Sans Light" w:cs="Arial"/>
                <w:color w:val="0D0D0D"/>
                <w:lang w:val="en-GB"/>
              </w:rPr>
            </w:pPr>
            <w:r w:rsidRPr="00876D1E">
              <w:rPr>
                <w:rFonts w:ascii="Public Sans Light" w:hAnsi="Public Sans Light" w:cs="Arial"/>
                <w:color w:val="0D0D0D"/>
                <w:lang w:val="en-GB"/>
              </w:rPr>
              <w:t>Innovation and Entrepreneurship</w:t>
            </w:r>
          </w:p>
        </w:tc>
        <w:tc>
          <w:tcPr>
            <w:tcW w:w="1208" w:type="dxa"/>
          </w:tcPr>
          <w:p w14:paraId="4311A0AD" w14:textId="77777777" w:rsidR="006D5D4F" w:rsidRPr="00876D1E" w:rsidRDefault="006D5D4F" w:rsidP="00677457">
            <w:pPr>
              <w:pStyle w:val="TableParagraph"/>
              <w:jc w:val="both"/>
              <w:rPr>
                <w:rFonts w:ascii="Public Sans Light" w:hAnsi="Public Sans Light" w:cs="Arial"/>
              </w:rPr>
            </w:pPr>
            <w:r w:rsidRPr="00876D1E">
              <w:rPr>
                <w:rFonts w:ascii="Public Sans Light" w:hAnsi="Public Sans Light" w:cs="Arial"/>
              </w:rPr>
              <w:t>Routledge</w:t>
            </w:r>
          </w:p>
        </w:tc>
        <w:tc>
          <w:tcPr>
            <w:tcW w:w="906" w:type="dxa"/>
          </w:tcPr>
          <w:p w14:paraId="164DF2C1" w14:textId="77777777" w:rsidR="006D5D4F" w:rsidRPr="00876D1E" w:rsidRDefault="006D5D4F" w:rsidP="00677457">
            <w:pPr>
              <w:pStyle w:val="TableParagraph"/>
              <w:ind w:left="20"/>
              <w:jc w:val="both"/>
              <w:rPr>
                <w:rFonts w:ascii="Public Sans Light" w:hAnsi="Public Sans Light" w:cs="Arial"/>
              </w:rPr>
            </w:pPr>
            <w:r w:rsidRPr="00876D1E">
              <w:rPr>
                <w:rFonts w:ascii="Public Sans Light" w:hAnsi="Public Sans Light" w:cs="Arial"/>
                <w:color w:val="0D0D0D"/>
                <w:spacing w:val="-2"/>
              </w:rPr>
              <w:t>9781315747453</w:t>
            </w:r>
          </w:p>
        </w:tc>
      </w:tr>
      <w:tr w:rsidR="00B54012" w:rsidRPr="00876D1E" w14:paraId="75602A76" w14:textId="77777777" w:rsidTr="00B54012">
        <w:trPr>
          <w:trHeight w:val="625"/>
        </w:trPr>
        <w:tc>
          <w:tcPr>
            <w:tcW w:w="1550" w:type="dxa"/>
          </w:tcPr>
          <w:p w14:paraId="43E73575" w14:textId="6FE6D39E" w:rsidR="006D5D4F" w:rsidRPr="00876D1E" w:rsidRDefault="006D5D4F" w:rsidP="00677457">
            <w:pPr>
              <w:pStyle w:val="TableParagraph"/>
              <w:spacing w:before="114"/>
              <w:ind w:right="158"/>
              <w:jc w:val="both"/>
              <w:rPr>
                <w:rFonts w:ascii="Public Sans Light" w:hAnsi="Public Sans Light" w:cs="Arial"/>
              </w:rPr>
            </w:pPr>
            <w:r w:rsidRPr="00FB3D4C">
              <w:rPr>
                <w:rFonts w:ascii="Public Sans Light" w:hAnsi="Public Sans Light" w:cs="Arial"/>
              </w:rPr>
              <w:t>Robin Lowe</w:t>
            </w:r>
            <w:r w:rsidRPr="00876D1E">
              <w:rPr>
                <w:rFonts w:ascii="Public Sans Light" w:hAnsi="Public Sans Light" w:cs="Arial"/>
                <w:color w:val="0D0D0D"/>
              </w:rPr>
              <w:t>, </w:t>
            </w:r>
            <w:r w:rsidRPr="00FB3D4C">
              <w:rPr>
                <w:rFonts w:ascii="Public Sans Light" w:hAnsi="Public Sans Light" w:cs="Arial"/>
              </w:rPr>
              <w:t>Sue Marriott</w:t>
            </w:r>
          </w:p>
        </w:tc>
        <w:tc>
          <w:tcPr>
            <w:tcW w:w="3969" w:type="dxa"/>
          </w:tcPr>
          <w:p w14:paraId="00E31963" w14:textId="41B287AF" w:rsidR="006D5D4F" w:rsidRPr="00876D1E" w:rsidRDefault="000C1648" w:rsidP="00677457">
            <w:pPr>
              <w:pStyle w:val="TableParagraph"/>
              <w:spacing w:before="114"/>
              <w:ind w:right="129"/>
              <w:jc w:val="both"/>
              <w:rPr>
                <w:rFonts w:ascii="Public Sans Light" w:hAnsi="Public Sans Light" w:cs="Arial"/>
                <w:color w:val="0D0D0D"/>
                <w:lang w:val="en-GB"/>
              </w:rPr>
            </w:pPr>
            <w:hyperlink r:id="rId28" w:history="1">
              <w:r w:rsidR="00FB3D4C" w:rsidRPr="0013390F">
                <w:rPr>
                  <w:rStyle w:val="Hyperlink"/>
                  <w:rFonts w:ascii="Public Sans Light" w:hAnsi="Public Sans Light" w:cs="Arial"/>
                  <w:lang w:val="en-GB"/>
                </w:rPr>
                <w:t>https://ebookcentral.proquest.com/lib/gre/detail.action?docID=477375</w:t>
              </w:r>
            </w:hyperlink>
            <w:r w:rsidR="00FB3D4C">
              <w:rPr>
                <w:rFonts w:ascii="Public Sans Light" w:hAnsi="Public Sans Light" w:cs="Arial"/>
                <w:color w:val="0D0D0D"/>
                <w:lang w:val="en-GB"/>
              </w:rPr>
              <w:t xml:space="preserve"> </w:t>
            </w:r>
          </w:p>
        </w:tc>
        <w:tc>
          <w:tcPr>
            <w:tcW w:w="1417" w:type="dxa"/>
          </w:tcPr>
          <w:p w14:paraId="17FAADB0" w14:textId="332A82A7" w:rsidR="006D5D4F" w:rsidRPr="00876D1E" w:rsidRDefault="006D5D4F" w:rsidP="00677457">
            <w:pPr>
              <w:pStyle w:val="TableParagraph"/>
              <w:spacing w:before="114"/>
              <w:ind w:right="129"/>
              <w:jc w:val="both"/>
              <w:rPr>
                <w:rFonts w:ascii="Public Sans Light" w:hAnsi="Public Sans Light" w:cs="Arial"/>
                <w:color w:val="0D0D0D"/>
                <w:lang w:val="en-GB"/>
              </w:rPr>
            </w:pPr>
            <w:r w:rsidRPr="00876D1E">
              <w:rPr>
                <w:rFonts w:ascii="Public Sans Light" w:hAnsi="Public Sans Light" w:cs="Arial"/>
                <w:color w:val="0D0D0D"/>
                <w:lang w:val="en-GB"/>
              </w:rPr>
              <w:t>Enterprise: Entrepreneurship and Innovation</w:t>
            </w:r>
          </w:p>
          <w:p w14:paraId="06E5E6CC" w14:textId="77777777" w:rsidR="006D5D4F" w:rsidRPr="00876D1E" w:rsidRDefault="006D5D4F" w:rsidP="00677457">
            <w:pPr>
              <w:pStyle w:val="TableParagraph"/>
              <w:spacing w:before="114"/>
              <w:ind w:right="129"/>
              <w:jc w:val="both"/>
              <w:rPr>
                <w:rFonts w:ascii="Public Sans Light" w:hAnsi="Public Sans Light" w:cs="Arial"/>
              </w:rPr>
            </w:pPr>
          </w:p>
        </w:tc>
        <w:tc>
          <w:tcPr>
            <w:tcW w:w="1208" w:type="dxa"/>
          </w:tcPr>
          <w:p w14:paraId="3CD3D9E1" w14:textId="77777777" w:rsidR="006D5D4F" w:rsidRPr="00876D1E" w:rsidRDefault="006D5D4F" w:rsidP="00B54012">
            <w:pPr>
              <w:pStyle w:val="TableParagraph"/>
              <w:jc w:val="both"/>
              <w:rPr>
                <w:rFonts w:ascii="Public Sans Light" w:hAnsi="Public Sans Light" w:cs="Arial"/>
              </w:rPr>
            </w:pPr>
            <w:r w:rsidRPr="00B54012">
              <w:rPr>
                <w:rFonts w:ascii="Public Sans Light" w:hAnsi="Public Sans Light" w:cs="Arial"/>
              </w:rPr>
              <w:t>Routledge</w:t>
            </w:r>
          </w:p>
        </w:tc>
        <w:tc>
          <w:tcPr>
            <w:tcW w:w="906" w:type="dxa"/>
          </w:tcPr>
          <w:p w14:paraId="265A684D" w14:textId="55F01F00" w:rsidR="006D5D4F" w:rsidRPr="00876D1E" w:rsidRDefault="00D2735C" w:rsidP="00677457">
            <w:pPr>
              <w:pStyle w:val="TableParagraph"/>
              <w:spacing w:before="114"/>
              <w:ind w:left="20"/>
              <w:jc w:val="both"/>
              <w:rPr>
                <w:rFonts w:ascii="Public Sans Light" w:hAnsi="Public Sans Light" w:cs="Arial"/>
              </w:rPr>
            </w:pPr>
            <w:r w:rsidRPr="00D2735C">
              <w:rPr>
                <w:rFonts w:ascii="Public Sans Light" w:hAnsi="Public Sans Light" w:cs="Arial"/>
                <w:color w:val="0D0D0D"/>
                <w:spacing w:val="-2"/>
                <w:lang w:val="en-GB"/>
              </w:rPr>
              <w:t>9780080492650</w:t>
            </w:r>
          </w:p>
        </w:tc>
      </w:tr>
      <w:tr w:rsidR="00B54012" w:rsidRPr="00876D1E" w14:paraId="02747730" w14:textId="77777777" w:rsidTr="00B54012">
        <w:trPr>
          <w:trHeight w:val="501"/>
        </w:trPr>
        <w:tc>
          <w:tcPr>
            <w:tcW w:w="1550" w:type="dxa"/>
            <w:tcBorders>
              <w:top w:val="single" w:sz="4" w:space="0" w:color="000000"/>
              <w:bottom w:val="single" w:sz="4" w:space="0" w:color="000000"/>
            </w:tcBorders>
          </w:tcPr>
          <w:p w14:paraId="1FD76D43" w14:textId="298748EF" w:rsidR="006D5D4F" w:rsidRPr="00876D1E" w:rsidRDefault="006D5D4F" w:rsidP="00677457">
            <w:pPr>
              <w:pStyle w:val="TableParagraph"/>
              <w:spacing w:before="114"/>
              <w:ind w:right="158"/>
              <w:jc w:val="both"/>
              <w:rPr>
                <w:rFonts w:ascii="Public Sans Light" w:hAnsi="Public Sans Light" w:cs="Arial"/>
              </w:rPr>
            </w:pPr>
            <w:r w:rsidRPr="002250E8">
              <w:rPr>
                <w:rFonts w:ascii="Public Sans Light" w:hAnsi="Public Sans Light" w:cs="Arial"/>
              </w:rPr>
              <w:t>Sarika Pruthi,</w:t>
            </w:r>
            <w:r w:rsidRPr="00876D1E">
              <w:rPr>
                <w:rFonts w:ascii="Public Sans Light" w:hAnsi="Public Sans Light" w:cs="Arial"/>
                <w:color w:val="0D0D0D"/>
              </w:rPr>
              <w:t> </w:t>
            </w:r>
            <w:r w:rsidRPr="002250E8">
              <w:rPr>
                <w:rFonts w:ascii="Public Sans Light" w:hAnsi="Public Sans Light" w:cs="Arial"/>
              </w:rPr>
              <w:t>Jay Mitra</w:t>
            </w:r>
          </w:p>
        </w:tc>
        <w:tc>
          <w:tcPr>
            <w:tcW w:w="3969" w:type="dxa"/>
            <w:tcBorders>
              <w:top w:val="single" w:sz="4" w:space="0" w:color="000000"/>
              <w:bottom w:val="single" w:sz="4" w:space="0" w:color="000000"/>
            </w:tcBorders>
          </w:tcPr>
          <w:p w14:paraId="0C4C576C" w14:textId="4E613381" w:rsidR="006D5D4F" w:rsidRPr="00876D1E" w:rsidRDefault="000C1648" w:rsidP="00677457">
            <w:pPr>
              <w:pStyle w:val="TableParagraph"/>
              <w:spacing w:before="114"/>
              <w:jc w:val="both"/>
              <w:rPr>
                <w:rFonts w:ascii="Public Sans Light" w:hAnsi="Public Sans Light" w:cs="Arial"/>
                <w:color w:val="0D0D0D"/>
                <w:lang w:val="en-GB"/>
              </w:rPr>
            </w:pPr>
            <w:hyperlink r:id="rId29" w:history="1">
              <w:r w:rsidR="00DB0C8C" w:rsidRPr="0013390F">
                <w:rPr>
                  <w:rStyle w:val="Hyperlink"/>
                  <w:rFonts w:ascii="Public Sans Light" w:hAnsi="Public Sans Light" w:cs="Arial"/>
                  <w:lang w:val="en-GB"/>
                </w:rPr>
                <w:t>https://url.uk.m.mimecastprotect.com/s/w0mUC1W80T7O0zlcLf4iV3s7T?domain=librarysearch.gre.ac.uk</w:t>
              </w:r>
            </w:hyperlink>
            <w:r w:rsidR="00DB0C8C">
              <w:rPr>
                <w:rFonts w:ascii="Public Sans Light" w:hAnsi="Public Sans Light" w:cs="Arial"/>
                <w:color w:val="0D0D0D"/>
                <w:lang w:val="en-GB"/>
              </w:rPr>
              <w:t xml:space="preserve"> </w:t>
            </w:r>
          </w:p>
        </w:tc>
        <w:tc>
          <w:tcPr>
            <w:tcW w:w="1417" w:type="dxa"/>
            <w:tcBorders>
              <w:top w:val="single" w:sz="4" w:space="0" w:color="000000"/>
              <w:bottom w:val="single" w:sz="4" w:space="0" w:color="000000"/>
            </w:tcBorders>
          </w:tcPr>
          <w:p w14:paraId="2687589E" w14:textId="28457954" w:rsidR="006D5D4F" w:rsidRPr="00876D1E" w:rsidRDefault="006D5D4F" w:rsidP="00677457">
            <w:pPr>
              <w:pStyle w:val="TableParagraph"/>
              <w:spacing w:before="114"/>
              <w:jc w:val="both"/>
              <w:rPr>
                <w:rFonts w:ascii="Public Sans Light" w:hAnsi="Public Sans Light" w:cs="Arial"/>
                <w:color w:val="0D0D0D"/>
                <w:lang w:val="en-GB"/>
              </w:rPr>
            </w:pPr>
            <w:r w:rsidRPr="00876D1E">
              <w:rPr>
                <w:rFonts w:ascii="Public Sans Light" w:hAnsi="Public Sans Light" w:cs="Arial"/>
                <w:color w:val="0D0D0D"/>
                <w:lang w:val="en-GB"/>
              </w:rPr>
              <w:t>Global Entrepreneurship and Innovation</w:t>
            </w:r>
          </w:p>
          <w:p w14:paraId="315F5E7F" w14:textId="77777777" w:rsidR="006D5D4F" w:rsidRPr="00876D1E" w:rsidRDefault="006D5D4F" w:rsidP="00677457">
            <w:pPr>
              <w:pStyle w:val="TableParagraph"/>
              <w:spacing w:before="114"/>
              <w:jc w:val="both"/>
              <w:rPr>
                <w:rFonts w:ascii="Public Sans Light" w:hAnsi="Public Sans Light" w:cs="Arial"/>
              </w:rPr>
            </w:pPr>
          </w:p>
        </w:tc>
        <w:tc>
          <w:tcPr>
            <w:tcW w:w="1208" w:type="dxa"/>
            <w:tcBorders>
              <w:top w:val="single" w:sz="4" w:space="0" w:color="000000"/>
              <w:bottom w:val="single" w:sz="4" w:space="0" w:color="000000"/>
            </w:tcBorders>
          </w:tcPr>
          <w:p w14:paraId="32B8F159" w14:textId="77777777" w:rsidR="006D5D4F" w:rsidRPr="00876D1E" w:rsidRDefault="006D5D4F" w:rsidP="00B54012">
            <w:pPr>
              <w:pStyle w:val="TableParagraph"/>
              <w:jc w:val="both"/>
              <w:rPr>
                <w:rFonts w:ascii="Public Sans Light" w:hAnsi="Public Sans Light" w:cs="Arial"/>
              </w:rPr>
            </w:pPr>
            <w:r w:rsidRPr="00876D1E">
              <w:rPr>
                <w:rFonts w:ascii="Public Sans Light" w:hAnsi="Public Sans Light" w:cs="Arial"/>
              </w:rPr>
              <w:t>Sage</w:t>
            </w:r>
          </w:p>
        </w:tc>
        <w:tc>
          <w:tcPr>
            <w:tcW w:w="906" w:type="dxa"/>
            <w:tcBorders>
              <w:top w:val="single" w:sz="4" w:space="0" w:color="000000"/>
              <w:bottom w:val="single" w:sz="4" w:space="0" w:color="000000"/>
            </w:tcBorders>
          </w:tcPr>
          <w:p w14:paraId="7C0FBA8C" w14:textId="77777777" w:rsidR="006D5D4F" w:rsidRPr="00876D1E" w:rsidRDefault="006D5D4F" w:rsidP="00677457">
            <w:pPr>
              <w:pStyle w:val="TableParagraph"/>
              <w:spacing w:before="114"/>
              <w:ind w:left="20"/>
              <w:jc w:val="both"/>
              <w:rPr>
                <w:rFonts w:ascii="Public Sans Light" w:hAnsi="Public Sans Light" w:cs="Arial"/>
              </w:rPr>
            </w:pPr>
            <w:r w:rsidRPr="00876D1E">
              <w:rPr>
                <w:rFonts w:ascii="Public Sans Light" w:hAnsi="Public Sans Light" w:cs="Arial"/>
                <w:color w:val="0D0D0D"/>
                <w:spacing w:val="-2"/>
              </w:rPr>
              <w:t>9781526494450</w:t>
            </w:r>
          </w:p>
        </w:tc>
      </w:tr>
      <w:tr w:rsidR="00FB3D4C" w:rsidRPr="00876D1E" w14:paraId="0D41FCDB" w14:textId="77777777" w:rsidTr="00B54012">
        <w:trPr>
          <w:trHeight w:val="274"/>
        </w:trPr>
        <w:tc>
          <w:tcPr>
            <w:tcW w:w="9050" w:type="dxa"/>
            <w:gridSpan w:val="5"/>
            <w:tcBorders>
              <w:top w:val="single" w:sz="4" w:space="0" w:color="000000"/>
            </w:tcBorders>
          </w:tcPr>
          <w:p w14:paraId="5F64411F" w14:textId="2B6908AA" w:rsidR="00FB3D4C" w:rsidRPr="00876D1E" w:rsidRDefault="00FB3D4C" w:rsidP="00677457">
            <w:pPr>
              <w:pStyle w:val="TableParagraph"/>
              <w:spacing w:before="0"/>
              <w:jc w:val="both"/>
              <w:rPr>
                <w:rFonts w:ascii="Public Sans Light" w:hAnsi="Public Sans Light" w:cs="Arial"/>
                <w:b/>
              </w:rPr>
            </w:pPr>
          </w:p>
          <w:p w14:paraId="490D1652" w14:textId="378E0BB7" w:rsidR="00FB3D4C" w:rsidRPr="00876D1E" w:rsidRDefault="00FB3D4C" w:rsidP="00677457">
            <w:pPr>
              <w:pStyle w:val="TableParagraph"/>
              <w:spacing w:before="0"/>
              <w:jc w:val="both"/>
              <w:rPr>
                <w:rFonts w:ascii="Public Sans Light" w:hAnsi="Public Sans Light" w:cs="Arial"/>
                <w:b/>
              </w:rPr>
            </w:pPr>
            <w:r w:rsidRPr="00876D1E">
              <w:rPr>
                <w:rFonts w:ascii="Public Sans Light" w:hAnsi="Public Sans Light" w:cs="Arial"/>
                <w:b/>
              </w:rPr>
              <w:t>Other</w:t>
            </w:r>
            <w:r w:rsidRPr="00876D1E">
              <w:rPr>
                <w:rFonts w:ascii="Public Sans Light" w:hAnsi="Public Sans Light" w:cs="Arial"/>
                <w:b/>
                <w:spacing w:val="-3"/>
              </w:rPr>
              <w:t xml:space="preserve"> </w:t>
            </w:r>
            <w:r w:rsidRPr="00876D1E">
              <w:rPr>
                <w:rFonts w:ascii="Public Sans Light" w:hAnsi="Public Sans Light" w:cs="Arial"/>
                <w:b/>
              </w:rPr>
              <w:t>useful</w:t>
            </w:r>
            <w:r w:rsidRPr="00876D1E">
              <w:rPr>
                <w:rFonts w:ascii="Public Sans Light" w:hAnsi="Public Sans Light" w:cs="Arial"/>
                <w:b/>
                <w:spacing w:val="-2"/>
              </w:rPr>
              <w:t xml:space="preserve"> texts and articles/research papers</w:t>
            </w:r>
          </w:p>
          <w:p w14:paraId="161E363D" w14:textId="77777777" w:rsidR="00FB3D4C" w:rsidRPr="00876D1E" w:rsidRDefault="000C1648" w:rsidP="00081195">
            <w:pPr>
              <w:pStyle w:val="TableParagraph"/>
              <w:numPr>
                <w:ilvl w:val="0"/>
                <w:numId w:val="17"/>
              </w:numPr>
              <w:spacing w:before="0"/>
              <w:ind w:right="92"/>
              <w:jc w:val="both"/>
              <w:rPr>
                <w:rFonts w:ascii="Public Sans Light" w:hAnsi="Public Sans Light" w:cs="Arial"/>
              </w:rPr>
            </w:pPr>
            <w:hyperlink r:id="rId30" w:tooltip="Muhammad Arsalan Nazir" w:history="1">
              <w:r w:rsidR="00FB3D4C" w:rsidRPr="00876D1E">
                <w:rPr>
                  <w:rStyle w:val="Hyperlink"/>
                  <w:rFonts w:ascii="Public Sans Light" w:hAnsi="Public Sans Light" w:cs="Arial"/>
                </w:rPr>
                <w:t>Nazir, M.A.</w:t>
              </w:r>
            </w:hyperlink>
            <w:r w:rsidR="00FB3D4C" w:rsidRPr="00876D1E">
              <w:rPr>
                <w:rFonts w:ascii="Public Sans Light" w:hAnsi="Public Sans Light" w:cs="Arial"/>
              </w:rPr>
              <w:t>, </w:t>
            </w:r>
            <w:hyperlink r:id="rId31" w:tooltip="Muhammad Azam Roomi" w:history="1">
              <w:r w:rsidR="00FB3D4C" w:rsidRPr="00876D1E">
                <w:rPr>
                  <w:rStyle w:val="Hyperlink"/>
                  <w:rFonts w:ascii="Public Sans Light" w:hAnsi="Public Sans Light" w:cs="Arial"/>
                </w:rPr>
                <w:t>Roomi, M.A.</w:t>
              </w:r>
            </w:hyperlink>
            <w:r w:rsidR="00FB3D4C" w:rsidRPr="00876D1E">
              <w:rPr>
                <w:rFonts w:ascii="Public Sans Light" w:hAnsi="Public Sans Light" w:cs="Arial"/>
              </w:rPr>
              <w:t> and </w:t>
            </w:r>
            <w:hyperlink r:id="rId32" w:tooltip="Mohsin Raza Khan" w:history="1">
              <w:r w:rsidR="00FB3D4C" w:rsidRPr="00876D1E">
                <w:rPr>
                  <w:rStyle w:val="Hyperlink"/>
                  <w:rFonts w:ascii="Public Sans Light" w:hAnsi="Public Sans Light" w:cs="Arial"/>
                </w:rPr>
                <w:t>Khan, M.R.</w:t>
              </w:r>
            </w:hyperlink>
            <w:r w:rsidR="00FB3D4C" w:rsidRPr="00876D1E">
              <w:rPr>
                <w:rFonts w:ascii="Public Sans Light" w:hAnsi="Public Sans Light" w:cs="Arial"/>
              </w:rPr>
              <w:t> (2025), "Entrepreneurial firms in the crypto era: adoption trajectories and innovation dynamics", </w:t>
            </w:r>
            <w:hyperlink r:id="rId33" w:history="1">
              <w:r w:rsidR="00FB3D4C" w:rsidRPr="00876D1E">
                <w:rPr>
                  <w:rStyle w:val="Hyperlink"/>
                  <w:rFonts w:ascii="Public Sans Light" w:hAnsi="Public Sans Light" w:cs="Arial"/>
                </w:rPr>
                <w:t>Journal of Small Business and Enterprise Development</w:t>
              </w:r>
            </w:hyperlink>
            <w:r w:rsidR="00FB3D4C" w:rsidRPr="00876D1E">
              <w:rPr>
                <w:rFonts w:ascii="Public Sans Light" w:hAnsi="Public Sans Light" w:cs="Arial"/>
              </w:rPr>
              <w:t>, Vol. 32 No. 8, pp. 18-53. </w:t>
            </w:r>
            <w:hyperlink r:id="rId34" w:tooltip="DOI: https://doi.org/10.1108/JSBED-11-2024-0580" w:history="1">
              <w:r w:rsidR="00FB3D4C" w:rsidRPr="00876D1E">
                <w:rPr>
                  <w:rStyle w:val="Hyperlink"/>
                  <w:rFonts w:ascii="Public Sans Light" w:hAnsi="Public Sans Light" w:cs="Arial"/>
                </w:rPr>
                <w:t>https://doi.org/10.1108/JSBED-11-2024-0580</w:t>
              </w:r>
            </w:hyperlink>
          </w:p>
          <w:p w14:paraId="2013829A" w14:textId="77777777" w:rsidR="00FB3D4C" w:rsidRPr="00876D1E" w:rsidRDefault="000C1648" w:rsidP="00081195">
            <w:pPr>
              <w:pStyle w:val="TableParagraph"/>
              <w:numPr>
                <w:ilvl w:val="0"/>
                <w:numId w:val="17"/>
              </w:numPr>
              <w:spacing w:before="0"/>
              <w:ind w:right="92"/>
              <w:jc w:val="both"/>
              <w:rPr>
                <w:rFonts w:ascii="Public Sans Light" w:hAnsi="Public Sans Light" w:cs="Arial"/>
              </w:rPr>
            </w:pPr>
            <w:hyperlink r:id="rId35" w:tooltip="Muhammad Arsalan Nazir" w:history="1">
              <w:r w:rsidR="00FB3D4C" w:rsidRPr="00876D1E">
                <w:rPr>
                  <w:rStyle w:val="Hyperlink"/>
                  <w:rFonts w:ascii="Public Sans Light" w:hAnsi="Public Sans Light" w:cs="Arial"/>
                </w:rPr>
                <w:t>Nazir, M.A.</w:t>
              </w:r>
            </w:hyperlink>
            <w:r w:rsidR="00FB3D4C" w:rsidRPr="00876D1E">
              <w:rPr>
                <w:rFonts w:ascii="Public Sans Light" w:hAnsi="Public Sans Light" w:cs="Arial"/>
              </w:rPr>
              <w:t>, </w:t>
            </w:r>
            <w:hyperlink r:id="rId36" w:tooltip="Raza Saleem Khan" w:history="1">
              <w:r w:rsidR="00FB3D4C" w:rsidRPr="00876D1E">
                <w:rPr>
                  <w:rStyle w:val="Hyperlink"/>
                  <w:rFonts w:ascii="Public Sans Light" w:hAnsi="Public Sans Light" w:cs="Arial"/>
                </w:rPr>
                <w:t>Khan, R.S.</w:t>
              </w:r>
            </w:hyperlink>
            <w:r w:rsidR="00FB3D4C" w:rsidRPr="00876D1E">
              <w:rPr>
                <w:rFonts w:ascii="Public Sans Light" w:hAnsi="Public Sans Light" w:cs="Arial"/>
              </w:rPr>
              <w:t> and </w:t>
            </w:r>
            <w:hyperlink r:id="rId37" w:tooltip="Mohsin Raza Khan" w:history="1">
              <w:r w:rsidR="00FB3D4C" w:rsidRPr="00876D1E">
                <w:rPr>
                  <w:rStyle w:val="Hyperlink"/>
                  <w:rFonts w:ascii="Public Sans Light" w:hAnsi="Public Sans Light" w:cs="Arial"/>
                </w:rPr>
                <w:t>Khan, M.R.</w:t>
              </w:r>
            </w:hyperlink>
            <w:r w:rsidR="00FB3D4C" w:rsidRPr="00876D1E">
              <w:rPr>
                <w:rFonts w:ascii="Public Sans Light" w:hAnsi="Public Sans Light" w:cs="Arial"/>
              </w:rPr>
              <w:t> (2024), "Identifying prosperity characteristics in small and medium-sized enterprises of Pakistan: firm, strategy and characteristics of entrepreneurs", </w:t>
            </w:r>
            <w:hyperlink r:id="rId38" w:history="1">
              <w:r w:rsidR="00FB3D4C" w:rsidRPr="00876D1E">
                <w:rPr>
                  <w:rStyle w:val="Hyperlink"/>
                  <w:rFonts w:ascii="Public Sans Light" w:hAnsi="Public Sans Light" w:cs="Arial"/>
                </w:rPr>
                <w:t>Journal of Asia Business Studies</w:t>
              </w:r>
            </w:hyperlink>
            <w:r w:rsidR="00FB3D4C" w:rsidRPr="00876D1E">
              <w:rPr>
                <w:rFonts w:ascii="Public Sans Light" w:hAnsi="Public Sans Light" w:cs="Arial"/>
              </w:rPr>
              <w:t>, Vol. 18 No. 1, pp. 21-43. </w:t>
            </w:r>
            <w:hyperlink r:id="rId39" w:tooltip="DOI: https://doi.org/10.1108/JABS-09-2022-0309" w:history="1">
              <w:r w:rsidR="00FB3D4C" w:rsidRPr="00876D1E">
                <w:rPr>
                  <w:rStyle w:val="Hyperlink"/>
                  <w:rFonts w:ascii="Public Sans Light" w:hAnsi="Public Sans Light" w:cs="Arial"/>
                </w:rPr>
                <w:t>https://doi.org/10.1108/JABS-09-2022-0309</w:t>
              </w:r>
            </w:hyperlink>
          </w:p>
          <w:p w14:paraId="27860984" w14:textId="77777777" w:rsidR="00FB3D4C" w:rsidRPr="00876D1E" w:rsidRDefault="000C1648" w:rsidP="00081195">
            <w:pPr>
              <w:pStyle w:val="TableParagraph"/>
              <w:numPr>
                <w:ilvl w:val="0"/>
                <w:numId w:val="17"/>
              </w:numPr>
              <w:spacing w:before="0"/>
              <w:ind w:right="92"/>
              <w:jc w:val="both"/>
              <w:rPr>
                <w:rFonts w:ascii="Public Sans Light" w:hAnsi="Public Sans Light" w:cs="Arial"/>
              </w:rPr>
            </w:pPr>
            <w:hyperlink r:id="rId40" w:tooltip="Anju Maharjan" w:history="1">
              <w:r w:rsidR="00FB3D4C" w:rsidRPr="00876D1E">
                <w:rPr>
                  <w:rStyle w:val="Hyperlink"/>
                  <w:rFonts w:ascii="Public Sans Light" w:hAnsi="Public Sans Light" w:cs="Arial"/>
                </w:rPr>
                <w:t>Maharjan, A.</w:t>
              </w:r>
            </w:hyperlink>
            <w:r w:rsidR="00FB3D4C" w:rsidRPr="00876D1E">
              <w:rPr>
                <w:rFonts w:ascii="Public Sans Light" w:hAnsi="Public Sans Light" w:cs="Arial"/>
              </w:rPr>
              <w:t>, </w:t>
            </w:r>
            <w:hyperlink r:id="rId41" w:tooltip="Muhammad Arsalan Nazir" w:history="1">
              <w:r w:rsidR="00FB3D4C" w:rsidRPr="00876D1E">
                <w:rPr>
                  <w:rStyle w:val="Hyperlink"/>
                  <w:rFonts w:ascii="Public Sans Light" w:hAnsi="Public Sans Light" w:cs="Arial"/>
                </w:rPr>
                <w:t>Nazir, M.A.</w:t>
              </w:r>
            </w:hyperlink>
            <w:r w:rsidR="00FB3D4C" w:rsidRPr="00876D1E">
              <w:rPr>
                <w:rFonts w:ascii="Public Sans Light" w:hAnsi="Public Sans Light" w:cs="Arial"/>
              </w:rPr>
              <w:t> and </w:t>
            </w:r>
            <w:hyperlink r:id="rId42" w:tooltip="Muhammad Azam Roomi" w:history="1">
              <w:r w:rsidR="00FB3D4C" w:rsidRPr="00876D1E">
                <w:rPr>
                  <w:rStyle w:val="Hyperlink"/>
                  <w:rFonts w:ascii="Public Sans Light" w:hAnsi="Public Sans Light" w:cs="Arial"/>
                </w:rPr>
                <w:t>Roomi, M.A.</w:t>
              </w:r>
            </w:hyperlink>
            <w:r w:rsidR="00FB3D4C" w:rsidRPr="00876D1E">
              <w:rPr>
                <w:rFonts w:ascii="Public Sans Light" w:hAnsi="Public Sans Light" w:cs="Arial"/>
              </w:rPr>
              <w:t> (2025), "Exploring the intersectionality of ethnicity, gender and entrepreneurship: a case study of Nepali women in the United Kingdom", </w:t>
            </w:r>
            <w:hyperlink r:id="rId43" w:history="1">
              <w:r w:rsidR="00FB3D4C" w:rsidRPr="00876D1E">
                <w:rPr>
                  <w:rStyle w:val="Hyperlink"/>
                  <w:rFonts w:ascii="Public Sans Light" w:hAnsi="Public Sans Light" w:cs="Arial"/>
                </w:rPr>
                <w:t>International Journal of Gender and Entrepreneurship</w:t>
              </w:r>
            </w:hyperlink>
            <w:r w:rsidR="00FB3D4C" w:rsidRPr="00876D1E">
              <w:rPr>
                <w:rFonts w:ascii="Public Sans Light" w:hAnsi="Public Sans Light" w:cs="Arial"/>
              </w:rPr>
              <w:t>, Vol. 17 No. 2, pp. 163-192. </w:t>
            </w:r>
            <w:hyperlink r:id="rId44" w:tooltip="DOI: https://doi.org/10.1108/IJGE-01-2024-0009" w:history="1">
              <w:r w:rsidR="00FB3D4C" w:rsidRPr="00876D1E">
                <w:rPr>
                  <w:rStyle w:val="Hyperlink"/>
                  <w:rFonts w:ascii="Public Sans Light" w:hAnsi="Public Sans Light" w:cs="Arial"/>
                </w:rPr>
                <w:t>https://doi.org/10.1108/IJGE-01-2024-0009</w:t>
              </w:r>
            </w:hyperlink>
          </w:p>
          <w:p w14:paraId="5C27CFF0" w14:textId="77777777"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Vahlne, J.E.</w:t>
            </w:r>
            <w:r w:rsidRPr="00876D1E">
              <w:rPr>
                <w:rFonts w:ascii="Public Sans Light" w:hAnsi="Public Sans Light" w:cs="Arial"/>
                <w:spacing w:val="-1"/>
              </w:rPr>
              <w:t xml:space="preserve"> </w:t>
            </w:r>
            <w:r w:rsidRPr="00876D1E">
              <w:rPr>
                <w:rFonts w:ascii="Public Sans Light" w:hAnsi="Public Sans Light" w:cs="Arial"/>
              </w:rPr>
              <w:t>and Johanson,</w:t>
            </w:r>
            <w:r w:rsidRPr="00876D1E">
              <w:rPr>
                <w:rFonts w:ascii="Public Sans Light" w:hAnsi="Public Sans Light" w:cs="Arial"/>
                <w:spacing w:val="-3"/>
              </w:rPr>
              <w:t xml:space="preserve"> </w:t>
            </w:r>
            <w:r w:rsidRPr="00876D1E">
              <w:rPr>
                <w:rFonts w:ascii="Public Sans Light" w:hAnsi="Public Sans Light" w:cs="Arial"/>
              </w:rPr>
              <w:t>J., 2017. From internationalization</w:t>
            </w:r>
            <w:r w:rsidRPr="00876D1E">
              <w:rPr>
                <w:rFonts w:ascii="Public Sans Light" w:hAnsi="Public Sans Light" w:cs="Arial"/>
                <w:spacing w:val="-1"/>
              </w:rPr>
              <w:t xml:space="preserve"> </w:t>
            </w:r>
            <w:r w:rsidRPr="00876D1E">
              <w:rPr>
                <w:rFonts w:ascii="Public Sans Light" w:hAnsi="Public Sans Light" w:cs="Arial"/>
              </w:rPr>
              <w:t>to evolution: The Uppsala model</w:t>
            </w:r>
            <w:r w:rsidRPr="00876D1E">
              <w:rPr>
                <w:rFonts w:ascii="Public Sans Light" w:hAnsi="Public Sans Light" w:cs="Arial"/>
                <w:spacing w:val="-1"/>
              </w:rPr>
              <w:t xml:space="preserve"> </w:t>
            </w:r>
            <w:r w:rsidRPr="00876D1E">
              <w:rPr>
                <w:rFonts w:ascii="Public Sans Light" w:hAnsi="Public Sans Light" w:cs="Arial"/>
              </w:rPr>
              <w:t>at</w:t>
            </w:r>
            <w:r w:rsidRPr="00876D1E">
              <w:rPr>
                <w:rFonts w:ascii="Public Sans Light" w:hAnsi="Public Sans Light" w:cs="Arial"/>
                <w:spacing w:val="-3"/>
              </w:rPr>
              <w:t xml:space="preserve"> </w:t>
            </w:r>
            <w:r w:rsidRPr="00876D1E">
              <w:rPr>
                <w:rFonts w:ascii="Public Sans Light" w:hAnsi="Public Sans Light" w:cs="Arial"/>
              </w:rPr>
              <w:t>40 years. Journal of International Business Studies, 48(9), pp.1087-1102.</w:t>
            </w:r>
          </w:p>
          <w:p w14:paraId="7E6112DC" w14:textId="5FFC249B"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Dimitratos, P., Johnson, J.E., Plakoyiannaki, E. and Young, S., 2016. SME internationalization: How does the opportunity-based international entrepreneurial culture matter? International Business Review, 25(6), pp.1211-1222</w:t>
            </w:r>
          </w:p>
          <w:p w14:paraId="6D1D789B" w14:textId="77777777"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Galkina, T. and Chetty, S., 2015. Effectuation and networking of internationalizing SMEs. Management International Review, 55(5), pp.647-676.</w:t>
            </w:r>
          </w:p>
          <w:p w14:paraId="1EA8C7B9" w14:textId="77777777"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Kontinen, T., 2014. Biohit: A Global, Family–Owned Company Embarking on a New Phase. Entrepreneurship Theory and Practice, 38(1), pp.185-207. Coviello, N. and Munro, H., 1997.</w:t>
            </w:r>
            <w:r w:rsidRPr="00876D1E">
              <w:rPr>
                <w:rFonts w:ascii="Public Sans Light" w:hAnsi="Public Sans Light" w:cs="Arial"/>
                <w:spacing w:val="40"/>
              </w:rPr>
              <w:t xml:space="preserve"> </w:t>
            </w:r>
            <w:r w:rsidRPr="00876D1E">
              <w:rPr>
                <w:rFonts w:ascii="Public Sans Light" w:hAnsi="Public Sans Light" w:cs="Arial"/>
              </w:rPr>
              <w:t>Network relationships and the internationalisation process of small software firms. International Business Review, 6(4), pp.361-386.</w:t>
            </w:r>
          </w:p>
          <w:p w14:paraId="4C02CFF6" w14:textId="77777777"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 xml:space="preserve">Oviatt, B.M. and McDougall, P.P., 1994. Toward a theory of international new ventures. </w:t>
            </w:r>
            <w:r w:rsidRPr="00876D1E">
              <w:rPr>
                <w:rFonts w:ascii="Public Sans Light" w:hAnsi="Public Sans Light" w:cs="Arial"/>
              </w:rPr>
              <w:lastRenderedPageBreak/>
              <w:t>Journal of International Business Studies, 25(1), pp.45-64.</w:t>
            </w:r>
          </w:p>
          <w:p w14:paraId="22F0DC59" w14:textId="77777777" w:rsidR="00FB3D4C" w:rsidRPr="00876D1E" w:rsidRDefault="00FB3D4C" w:rsidP="00081195">
            <w:pPr>
              <w:pStyle w:val="TableParagraph"/>
              <w:numPr>
                <w:ilvl w:val="0"/>
                <w:numId w:val="17"/>
              </w:numPr>
              <w:spacing w:before="0"/>
              <w:ind w:right="92"/>
              <w:jc w:val="both"/>
              <w:rPr>
                <w:rFonts w:ascii="Public Sans Light" w:hAnsi="Public Sans Light" w:cs="Arial"/>
              </w:rPr>
            </w:pPr>
            <w:r w:rsidRPr="00876D1E">
              <w:rPr>
                <w:rFonts w:ascii="Public Sans Light" w:hAnsi="Public Sans Light" w:cs="Arial"/>
              </w:rPr>
              <w:t>McDougall, P.P., Shane, S. and Oviatt, B.M., 1994. Explaining the formation of international new ventures: The limits of theories from international business research. Journal of Business Venturing, 9(6), pp.469-487.</w:t>
            </w:r>
          </w:p>
        </w:tc>
      </w:tr>
    </w:tbl>
    <w:p w14:paraId="36AD4C97" w14:textId="77777777" w:rsidR="0057010D" w:rsidRDefault="0057010D" w:rsidP="0079131A">
      <w:pPr>
        <w:rPr>
          <w:rFonts w:ascii="Public Sans Light" w:hAnsi="Public Sans Light"/>
          <w:sz w:val="24"/>
          <w:szCs w:val="24"/>
        </w:rPr>
      </w:pPr>
    </w:p>
    <w:p w14:paraId="0C08B63C" w14:textId="77777777" w:rsidR="0093028B" w:rsidRPr="00B844E9" w:rsidRDefault="0093028B" w:rsidP="0079131A">
      <w:pPr>
        <w:rPr>
          <w:rFonts w:ascii="Public Sans Light" w:hAnsi="Public Sans Light"/>
          <w:szCs w:val="20"/>
          <w:u w:val="single"/>
        </w:rPr>
      </w:pPr>
    </w:p>
    <w:p w14:paraId="16D87996" w14:textId="34E12858" w:rsidR="00945D06" w:rsidRPr="0093028B" w:rsidRDefault="00977E0C" w:rsidP="007B33C8">
      <w:pPr>
        <w:pStyle w:val="Heading3"/>
        <w:numPr>
          <w:ilvl w:val="0"/>
          <w:numId w:val="6"/>
        </w:numPr>
        <w:rPr>
          <w:rFonts w:ascii="Public Sans Light" w:hAnsi="Public Sans Light"/>
          <w:sz w:val="28"/>
          <w:szCs w:val="28"/>
        </w:rPr>
      </w:pPr>
      <w:bookmarkStart w:id="25" w:name="_Toc104206387"/>
      <w:bookmarkStart w:id="26" w:name="_Toc204831382"/>
      <w:bookmarkStart w:id="27" w:name="Chapter9"/>
      <w:r w:rsidRPr="0093028B">
        <w:rPr>
          <w:rFonts w:ascii="Public Sans Light" w:hAnsi="Public Sans Light"/>
          <w:sz w:val="28"/>
          <w:szCs w:val="28"/>
        </w:rPr>
        <w:t>Additional module information</w:t>
      </w:r>
      <w:bookmarkEnd w:id="25"/>
      <w:bookmarkEnd w:id="26"/>
    </w:p>
    <w:bookmarkEnd w:id="27"/>
    <w:p w14:paraId="174AC4E9" w14:textId="1F6A1258" w:rsidR="00977E0C" w:rsidRPr="008600F0" w:rsidRDefault="00353AE6" w:rsidP="0079131A">
      <w:pPr>
        <w:rPr>
          <w:rFonts w:ascii="Public Sans Light" w:hAnsi="Public Sans Light"/>
          <w:b/>
          <w:bCs/>
          <w:sz w:val="22"/>
        </w:rPr>
      </w:pPr>
      <w:r w:rsidRPr="008600F0">
        <w:rPr>
          <w:rFonts w:ascii="Public Sans Light" w:hAnsi="Public Sans Light"/>
          <w:b/>
          <w:bCs/>
          <w:sz w:val="22"/>
        </w:rPr>
        <w:t>Collaborative Online International Learning (COIL) Activity</w:t>
      </w:r>
    </w:p>
    <w:p w14:paraId="7412B10F" w14:textId="77777777" w:rsidR="009D7257" w:rsidRPr="008600F0" w:rsidRDefault="009D7257" w:rsidP="009D7257">
      <w:pPr>
        <w:rPr>
          <w:rFonts w:ascii="Public Sans Light" w:hAnsi="Public Sans Light"/>
          <w:sz w:val="22"/>
        </w:rPr>
      </w:pPr>
      <w:r w:rsidRPr="008600F0">
        <w:rPr>
          <w:rFonts w:ascii="Public Sans Light" w:hAnsi="Public Sans Light"/>
          <w:sz w:val="22"/>
        </w:rPr>
        <w:t xml:space="preserve">This module includes a </w:t>
      </w:r>
      <w:r w:rsidRPr="008600F0">
        <w:rPr>
          <w:rFonts w:ascii="Public Sans Light" w:hAnsi="Public Sans Light"/>
          <w:b/>
          <w:bCs/>
          <w:sz w:val="22"/>
        </w:rPr>
        <w:t>COIL Video Challenge</w:t>
      </w:r>
      <w:r w:rsidRPr="008600F0">
        <w:rPr>
          <w:rFonts w:ascii="Public Sans Light" w:hAnsi="Public Sans Light"/>
          <w:sz w:val="22"/>
        </w:rPr>
        <w:t xml:space="preserve">, an additional international collaboration activity that complements the core learning outcomes. Students will work in </w:t>
      </w:r>
      <w:r w:rsidRPr="008600F0">
        <w:rPr>
          <w:rFonts w:ascii="Public Sans Light" w:hAnsi="Public Sans Light"/>
          <w:b/>
          <w:bCs/>
          <w:sz w:val="22"/>
        </w:rPr>
        <w:t>cross-campus teams</w:t>
      </w:r>
      <w:r w:rsidRPr="008600F0">
        <w:rPr>
          <w:rFonts w:ascii="Public Sans Light" w:hAnsi="Public Sans Light"/>
          <w:sz w:val="22"/>
        </w:rPr>
        <w:t xml:space="preserve"> (across Greenwich and partner campuses) to create a </w:t>
      </w:r>
      <w:r w:rsidRPr="008600F0">
        <w:rPr>
          <w:rFonts w:ascii="Public Sans Light" w:hAnsi="Public Sans Light"/>
          <w:b/>
          <w:bCs/>
          <w:sz w:val="22"/>
        </w:rPr>
        <w:t>5-minute Innovation Pitch video</w:t>
      </w:r>
      <w:r w:rsidRPr="008600F0">
        <w:rPr>
          <w:rFonts w:ascii="Public Sans Light" w:hAnsi="Public Sans Light"/>
          <w:sz w:val="22"/>
        </w:rPr>
        <w:t xml:space="preserve">. The task involves analysing an </w:t>
      </w:r>
      <w:r w:rsidRPr="008600F0">
        <w:rPr>
          <w:rFonts w:ascii="Public Sans Light" w:hAnsi="Public Sans Light"/>
          <w:b/>
          <w:bCs/>
          <w:sz w:val="22"/>
        </w:rPr>
        <w:t>Ashoka Fellow venture</w:t>
      </w:r>
      <w:r w:rsidRPr="008600F0">
        <w:rPr>
          <w:rFonts w:ascii="Public Sans Light" w:hAnsi="Public Sans Light"/>
          <w:sz w:val="22"/>
        </w:rPr>
        <w:t xml:space="preserve"> (from South America, Africa, or Asia) and proposing an internationalisation strategy for entering a new market.</w:t>
      </w:r>
    </w:p>
    <w:p w14:paraId="0C1F89CF" w14:textId="296963EE" w:rsidR="009D7257" w:rsidRPr="008600F0" w:rsidRDefault="009D7257" w:rsidP="009D7257">
      <w:pPr>
        <w:rPr>
          <w:rFonts w:ascii="Public Sans Light" w:hAnsi="Public Sans Light"/>
          <w:sz w:val="22"/>
        </w:rPr>
      </w:pPr>
      <w:r w:rsidRPr="008600F0">
        <w:rPr>
          <w:rFonts w:ascii="Public Sans Light" w:hAnsi="Public Sans Light"/>
          <w:b/>
          <w:bCs/>
          <w:sz w:val="22"/>
        </w:rPr>
        <w:t>COIL Timeline (Weeks 5–</w:t>
      </w:r>
      <w:r w:rsidR="0032176E">
        <w:rPr>
          <w:rFonts w:ascii="Public Sans Light" w:hAnsi="Public Sans Light"/>
          <w:b/>
          <w:bCs/>
          <w:sz w:val="22"/>
        </w:rPr>
        <w:t>8</w:t>
      </w:r>
      <w:r w:rsidRPr="008600F0">
        <w:rPr>
          <w:rFonts w:ascii="Public Sans Light" w:hAnsi="Public Sans Light"/>
          <w:b/>
          <w:bCs/>
          <w:sz w:val="22"/>
        </w:rPr>
        <w:t>):</w:t>
      </w:r>
    </w:p>
    <w:p w14:paraId="30F67955" w14:textId="77777777" w:rsidR="009D7257" w:rsidRPr="008600F0" w:rsidRDefault="009D7257" w:rsidP="00081195">
      <w:pPr>
        <w:numPr>
          <w:ilvl w:val="0"/>
          <w:numId w:val="19"/>
        </w:numPr>
        <w:rPr>
          <w:rFonts w:ascii="Public Sans Light" w:hAnsi="Public Sans Light"/>
          <w:sz w:val="22"/>
        </w:rPr>
      </w:pPr>
      <w:r w:rsidRPr="008600F0">
        <w:rPr>
          <w:rFonts w:ascii="Public Sans Light" w:hAnsi="Public Sans Light"/>
          <w:b/>
          <w:bCs/>
          <w:sz w:val="22"/>
        </w:rPr>
        <w:t>Week 5:</w:t>
      </w:r>
      <w:r w:rsidRPr="008600F0">
        <w:rPr>
          <w:rFonts w:ascii="Public Sans Light" w:hAnsi="Public Sans Light"/>
          <w:sz w:val="22"/>
        </w:rPr>
        <w:t xml:space="preserve"> COIL kick-off – Students meet cross-campus teams and begin discussions.</w:t>
      </w:r>
    </w:p>
    <w:p w14:paraId="7A996F04" w14:textId="6F2BA745" w:rsidR="009D7257" w:rsidRPr="008600F0" w:rsidRDefault="009D7257" w:rsidP="00081195">
      <w:pPr>
        <w:numPr>
          <w:ilvl w:val="0"/>
          <w:numId w:val="19"/>
        </w:numPr>
        <w:rPr>
          <w:rFonts w:ascii="Public Sans Light" w:hAnsi="Public Sans Light"/>
          <w:sz w:val="22"/>
        </w:rPr>
      </w:pPr>
      <w:r w:rsidRPr="008600F0">
        <w:rPr>
          <w:rFonts w:ascii="Public Sans Light" w:hAnsi="Public Sans Light"/>
          <w:b/>
          <w:bCs/>
          <w:sz w:val="22"/>
        </w:rPr>
        <w:t>Week 6:</w:t>
      </w:r>
      <w:r w:rsidRPr="008600F0">
        <w:rPr>
          <w:rFonts w:ascii="Public Sans Light" w:hAnsi="Public Sans Light"/>
          <w:sz w:val="22"/>
        </w:rPr>
        <w:t xml:space="preserve"> Teams select an Ashoka Fellow venture and submit a </w:t>
      </w:r>
      <w:r w:rsidRPr="008600F0">
        <w:rPr>
          <w:rFonts w:ascii="Public Sans Light" w:hAnsi="Public Sans Light"/>
          <w:b/>
          <w:bCs/>
          <w:sz w:val="22"/>
        </w:rPr>
        <w:t xml:space="preserve">1-page </w:t>
      </w:r>
      <w:r w:rsidR="002514D1">
        <w:rPr>
          <w:rFonts w:ascii="Public Sans Light" w:hAnsi="Public Sans Light"/>
          <w:b/>
          <w:bCs/>
          <w:sz w:val="22"/>
        </w:rPr>
        <w:t xml:space="preserve">profile on their selected Ashoka Fellow </w:t>
      </w:r>
      <w:r w:rsidRPr="008600F0">
        <w:rPr>
          <w:rFonts w:ascii="Public Sans Light" w:hAnsi="Public Sans Light"/>
          <w:sz w:val="22"/>
        </w:rPr>
        <w:t>(formative).</w:t>
      </w:r>
    </w:p>
    <w:p w14:paraId="6B44F50C" w14:textId="49AFCE66" w:rsidR="009D7257" w:rsidRPr="004C61C4" w:rsidRDefault="009D7257" w:rsidP="00081195">
      <w:pPr>
        <w:numPr>
          <w:ilvl w:val="0"/>
          <w:numId w:val="19"/>
        </w:numPr>
        <w:rPr>
          <w:rFonts w:ascii="Public Sans Light" w:hAnsi="Public Sans Light"/>
          <w:sz w:val="22"/>
        </w:rPr>
      </w:pPr>
      <w:r w:rsidRPr="008600F0">
        <w:rPr>
          <w:rFonts w:ascii="Public Sans Light" w:hAnsi="Public Sans Light"/>
          <w:b/>
          <w:bCs/>
          <w:sz w:val="22"/>
        </w:rPr>
        <w:t>Week 7:</w:t>
      </w:r>
      <w:r w:rsidRPr="008600F0">
        <w:rPr>
          <w:rFonts w:ascii="Public Sans Light" w:hAnsi="Public Sans Light"/>
          <w:sz w:val="22"/>
        </w:rPr>
        <w:t xml:space="preserve"> Teams </w:t>
      </w:r>
      <w:r w:rsidR="002514D1">
        <w:rPr>
          <w:rFonts w:ascii="Public Sans Light" w:hAnsi="Public Sans Light"/>
          <w:sz w:val="22"/>
        </w:rPr>
        <w:t>mee</w:t>
      </w:r>
      <w:r w:rsidR="004C61C4">
        <w:rPr>
          <w:rFonts w:ascii="Public Sans Light" w:hAnsi="Public Sans Light"/>
          <w:sz w:val="22"/>
        </w:rPr>
        <w:t>t</w:t>
      </w:r>
      <w:r w:rsidR="002514D1">
        <w:rPr>
          <w:rFonts w:ascii="Public Sans Light" w:hAnsi="Public Sans Light"/>
          <w:sz w:val="22"/>
        </w:rPr>
        <w:t xml:space="preserve"> to prepare </w:t>
      </w:r>
      <w:r w:rsidRPr="008600F0">
        <w:rPr>
          <w:rFonts w:ascii="Public Sans Light" w:hAnsi="Public Sans Light"/>
          <w:sz w:val="22"/>
        </w:rPr>
        <w:t xml:space="preserve">their </w:t>
      </w:r>
      <w:r w:rsidRPr="008600F0">
        <w:rPr>
          <w:rFonts w:ascii="Public Sans Light" w:hAnsi="Public Sans Light"/>
          <w:b/>
          <w:bCs/>
          <w:sz w:val="22"/>
        </w:rPr>
        <w:t>5-minute Innovation Pitch video.</w:t>
      </w:r>
    </w:p>
    <w:p w14:paraId="3FE89975" w14:textId="4598BF6F" w:rsidR="004C61C4" w:rsidRPr="008600F0" w:rsidRDefault="004C61C4" w:rsidP="00081195">
      <w:pPr>
        <w:numPr>
          <w:ilvl w:val="0"/>
          <w:numId w:val="19"/>
        </w:numPr>
        <w:rPr>
          <w:rFonts w:ascii="Public Sans Light" w:hAnsi="Public Sans Light"/>
          <w:sz w:val="22"/>
        </w:rPr>
      </w:pPr>
      <w:r>
        <w:rPr>
          <w:rFonts w:ascii="Public Sans Light" w:hAnsi="Public Sans Light"/>
          <w:b/>
          <w:bCs/>
          <w:sz w:val="22"/>
        </w:rPr>
        <w:t xml:space="preserve">Week 8: </w:t>
      </w:r>
      <w:r w:rsidRPr="004C61C4">
        <w:rPr>
          <w:rFonts w:ascii="Public Sans Light" w:hAnsi="Public Sans Light"/>
          <w:sz w:val="22"/>
        </w:rPr>
        <w:t>Teams submit their</w:t>
      </w:r>
      <w:r w:rsidRPr="008600F0">
        <w:rPr>
          <w:rFonts w:ascii="Public Sans Light" w:hAnsi="Public Sans Light"/>
          <w:sz w:val="22"/>
        </w:rPr>
        <w:t xml:space="preserve"> </w:t>
      </w:r>
      <w:r w:rsidRPr="008600F0">
        <w:rPr>
          <w:rFonts w:ascii="Public Sans Light" w:hAnsi="Public Sans Light"/>
          <w:b/>
          <w:bCs/>
          <w:sz w:val="22"/>
        </w:rPr>
        <w:t>5-minute Innovation Pitch video</w:t>
      </w:r>
      <w:r>
        <w:rPr>
          <w:rFonts w:ascii="Public Sans Light" w:hAnsi="Public Sans Light"/>
          <w:b/>
          <w:bCs/>
          <w:sz w:val="22"/>
        </w:rPr>
        <w:t>.</w:t>
      </w:r>
    </w:p>
    <w:p w14:paraId="4F79AC4B" w14:textId="77777777" w:rsidR="009D7257" w:rsidRPr="008600F0" w:rsidRDefault="009D7257" w:rsidP="009D7257">
      <w:pPr>
        <w:rPr>
          <w:rFonts w:ascii="Public Sans Light" w:hAnsi="Public Sans Light"/>
          <w:sz w:val="22"/>
        </w:rPr>
      </w:pPr>
      <w:r w:rsidRPr="008600F0">
        <w:rPr>
          <w:rFonts w:ascii="Public Sans Light" w:hAnsi="Public Sans Light"/>
          <w:b/>
          <w:bCs/>
          <w:sz w:val="22"/>
        </w:rPr>
        <w:t>Link to Summative Assessments:</w:t>
      </w:r>
    </w:p>
    <w:p w14:paraId="09D3987C" w14:textId="77777777" w:rsidR="009D7257" w:rsidRPr="008600F0" w:rsidRDefault="009D7257" w:rsidP="00081195">
      <w:pPr>
        <w:numPr>
          <w:ilvl w:val="0"/>
          <w:numId w:val="20"/>
        </w:numPr>
        <w:rPr>
          <w:rFonts w:ascii="Public Sans Light" w:hAnsi="Public Sans Light"/>
          <w:sz w:val="22"/>
        </w:rPr>
      </w:pPr>
      <w:r w:rsidRPr="008600F0">
        <w:rPr>
          <w:rFonts w:ascii="Public Sans Light" w:hAnsi="Public Sans Light"/>
          <w:b/>
          <w:bCs/>
          <w:sz w:val="22"/>
        </w:rPr>
        <w:t>Assessment 1 (Learning Diary, Week 9):</w:t>
      </w:r>
      <w:r w:rsidRPr="008600F0">
        <w:rPr>
          <w:rFonts w:ascii="Public Sans Light" w:hAnsi="Public Sans Light"/>
          <w:sz w:val="22"/>
        </w:rPr>
        <w:t xml:space="preserve"> Students reflect on COIL teamwork, the innovation analysis, and internationalisation strategies explored during the challenge.</w:t>
      </w:r>
    </w:p>
    <w:p w14:paraId="158D7B5B" w14:textId="77777777" w:rsidR="009D7257" w:rsidRPr="008600F0" w:rsidRDefault="009D7257" w:rsidP="00081195">
      <w:pPr>
        <w:numPr>
          <w:ilvl w:val="0"/>
          <w:numId w:val="20"/>
        </w:numPr>
        <w:rPr>
          <w:rFonts w:ascii="Public Sans Light" w:hAnsi="Public Sans Light"/>
          <w:sz w:val="22"/>
        </w:rPr>
      </w:pPr>
      <w:r w:rsidRPr="008600F0">
        <w:rPr>
          <w:rFonts w:ascii="Public Sans Light" w:hAnsi="Public Sans Light"/>
          <w:b/>
          <w:bCs/>
          <w:sz w:val="22"/>
        </w:rPr>
        <w:t>Assessment 2 (Individual Report, Week 11):</w:t>
      </w:r>
      <w:r w:rsidRPr="008600F0">
        <w:rPr>
          <w:rFonts w:ascii="Public Sans Light" w:hAnsi="Public Sans Light"/>
          <w:sz w:val="22"/>
        </w:rPr>
        <w:t xml:space="preserve"> Insights from COIL can be used to inform global strategy, market entry decisions, and innovation planning in the business plan.</w:t>
      </w:r>
    </w:p>
    <w:p w14:paraId="6FC20F46" w14:textId="77777777" w:rsidR="009D7257" w:rsidRPr="008600F0" w:rsidRDefault="009D7257" w:rsidP="009D7257">
      <w:pPr>
        <w:rPr>
          <w:rFonts w:ascii="Public Sans Light" w:hAnsi="Public Sans Light"/>
          <w:sz w:val="22"/>
        </w:rPr>
      </w:pPr>
      <w:r w:rsidRPr="008600F0">
        <w:rPr>
          <w:rFonts w:ascii="Public Sans Light" w:hAnsi="Public Sans Light"/>
          <w:sz w:val="22"/>
        </w:rPr>
        <w:t xml:space="preserve">While </w:t>
      </w:r>
      <w:r w:rsidRPr="008600F0">
        <w:rPr>
          <w:rFonts w:ascii="Public Sans Light" w:hAnsi="Public Sans Light"/>
          <w:b/>
          <w:bCs/>
          <w:sz w:val="22"/>
        </w:rPr>
        <w:t>COIL is not directly graded</w:t>
      </w:r>
      <w:r w:rsidRPr="008600F0">
        <w:rPr>
          <w:rFonts w:ascii="Public Sans Light" w:hAnsi="Public Sans Light"/>
          <w:sz w:val="22"/>
        </w:rPr>
        <w:t xml:space="preserve">, it is a </w:t>
      </w:r>
      <w:r w:rsidRPr="008600F0">
        <w:rPr>
          <w:rFonts w:ascii="Public Sans Light" w:hAnsi="Public Sans Light"/>
          <w:b/>
          <w:bCs/>
          <w:sz w:val="22"/>
        </w:rPr>
        <w:t>mandatory formative activity</w:t>
      </w:r>
      <w:r w:rsidRPr="008600F0">
        <w:rPr>
          <w:rFonts w:ascii="Public Sans Light" w:hAnsi="Public Sans Light"/>
          <w:sz w:val="22"/>
        </w:rPr>
        <w:t xml:space="preserve"> designed to develop cross-cultural collaboration, communication, and applied entrepreneurial thinking.</w:t>
      </w:r>
    </w:p>
    <w:p w14:paraId="47D1C30F" w14:textId="77777777" w:rsidR="00977E0C" w:rsidRPr="008600F0" w:rsidRDefault="00977E0C" w:rsidP="0079131A">
      <w:pPr>
        <w:rPr>
          <w:rFonts w:ascii="Public Sans Light" w:hAnsi="Public Sans Light"/>
          <w:sz w:val="22"/>
        </w:rPr>
      </w:pPr>
    </w:p>
    <w:p w14:paraId="114133C5" w14:textId="77777777" w:rsidR="002D51A8" w:rsidRDefault="00977E0C" w:rsidP="002D51A8">
      <w:pPr>
        <w:rPr>
          <w:rFonts w:ascii="Public Sans Light" w:hAnsi="Public Sans Light"/>
          <w:b/>
          <w:bCs/>
          <w:sz w:val="22"/>
        </w:rPr>
      </w:pPr>
      <w:r w:rsidRPr="008600F0">
        <w:rPr>
          <w:rFonts w:ascii="Public Sans Light" w:hAnsi="Public Sans Light"/>
          <w:b/>
          <w:bCs/>
          <w:sz w:val="22"/>
        </w:rPr>
        <w:t>Resources:</w:t>
      </w:r>
    </w:p>
    <w:p w14:paraId="72C225E4" w14:textId="359D8090" w:rsidR="001C23E2" w:rsidRPr="002D51A8" w:rsidRDefault="001C23E2" w:rsidP="002D51A8">
      <w:pPr>
        <w:rPr>
          <w:rFonts w:ascii="Public Sans Light" w:hAnsi="Public Sans Light"/>
          <w:b/>
          <w:bCs/>
          <w:sz w:val="22"/>
        </w:rPr>
      </w:pPr>
      <w:r w:rsidRPr="002D51A8">
        <w:rPr>
          <w:rFonts w:ascii="Public Sans Light" w:hAnsi="Public Sans Light"/>
          <w:w w:val="105"/>
          <w:sz w:val="22"/>
        </w:rPr>
        <w:t>For</w:t>
      </w:r>
      <w:r w:rsidRPr="002D51A8">
        <w:rPr>
          <w:rFonts w:ascii="Public Sans Light" w:hAnsi="Public Sans Light"/>
          <w:spacing w:val="36"/>
          <w:w w:val="105"/>
          <w:sz w:val="22"/>
        </w:rPr>
        <w:t xml:space="preserve"> </w:t>
      </w:r>
      <w:r w:rsidR="008600F0" w:rsidRPr="002D51A8">
        <w:rPr>
          <w:rFonts w:ascii="Public Sans Light" w:hAnsi="Public Sans Light"/>
          <w:spacing w:val="36"/>
          <w:w w:val="105"/>
          <w:sz w:val="22"/>
        </w:rPr>
        <w:t>assignments</w:t>
      </w:r>
      <w:r w:rsidRPr="002D51A8">
        <w:rPr>
          <w:rFonts w:ascii="Public Sans Light" w:hAnsi="Public Sans Light"/>
          <w:spacing w:val="80"/>
          <w:w w:val="150"/>
          <w:sz w:val="22"/>
        </w:rPr>
        <w:t xml:space="preserve"> </w:t>
      </w:r>
      <w:r w:rsidRPr="002D51A8">
        <w:rPr>
          <w:rFonts w:ascii="Public Sans Light" w:hAnsi="Public Sans Light"/>
          <w:w w:val="105"/>
          <w:sz w:val="22"/>
        </w:rPr>
        <w:t>and</w:t>
      </w:r>
      <w:r w:rsidRPr="002D51A8">
        <w:rPr>
          <w:rFonts w:ascii="Public Sans Light" w:hAnsi="Public Sans Light"/>
          <w:spacing w:val="80"/>
          <w:w w:val="150"/>
          <w:sz w:val="22"/>
        </w:rPr>
        <w:t xml:space="preserve"> </w:t>
      </w:r>
      <w:r w:rsidRPr="002D51A8">
        <w:rPr>
          <w:rFonts w:ascii="Public Sans Light" w:hAnsi="Public Sans Light"/>
          <w:w w:val="105"/>
          <w:sz w:val="22"/>
        </w:rPr>
        <w:t>other</w:t>
      </w:r>
      <w:r w:rsidRPr="002D51A8">
        <w:rPr>
          <w:rFonts w:ascii="Public Sans Light" w:hAnsi="Public Sans Light"/>
          <w:spacing w:val="36"/>
          <w:w w:val="105"/>
          <w:sz w:val="22"/>
        </w:rPr>
        <w:t xml:space="preserve"> </w:t>
      </w:r>
      <w:proofErr w:type="gramStart"/>
      <w:r w:rsidRPr="002D51A8">
        <w:rPr>
          <w:rFonts w:ascii="Public Sans Light" w:hAnsi="Public Sans Light"/>
          <w:w w:val="105"/>
          <w:sz w:val="22"/>
        </w:rPr>
        <w:t>activities</w:t>
      </w:r>
      <w:proofErr w:type="gramEnd"/>
      <w:r w:rsidRPr="002D51A8">
        <w:rPr>
          <w:rFonts w:ascii="Public Sans Light" w:hAnsi="Public Sans Light"/>
          <w:spacing w:val="80"/>
          <w:w w:val="150"/>
          <w:sz w:val="22"/>
        </w:rPr>
        <w:t xml:space="preserve"> </w:t>
      </w:r>
      <w:r w:rsidRPr="002D51A8">
        <w:rPr>
          <w:rFonts w:ascii="Public Sans Light" w:hAnsi="Public Sans Light"/>
          <w:w w:val="105"/>
          <w:sz w:val="22"/>
        </w:rPr>
        <w:t>you</w:t>
      </w:r>
      <w:r w:rsidRPr="002D51A8">
        <w:rPr>
          <w:rFonts w:ascii="Public Sans Light" w:hAnsi="Public Sans Light"/>
          <w:spacing w:val="80"/>
          <w:w w:val="150"/>
          <w:sz w:val="22"/>
        </w:rPr>
        <w:t xml:space="preserve"> </w:t>
      </w:r>
      <w:r w:rsidRPr="002D51A8">
        <w:rPr>
          <w:rFonts w:ascii="Public Sans Light" w:hAnsi="Public Sans Light"/>
          <w:w w:val="105"/>
          <w:sz w:val="22"/>
        </w:rPr>
        <w:t>will</w:t>
      </w:r>
      <w:r w:rsidRPr="002D51A8">
        <w:rPr>
          <w:rFonts w:ascii="Public Sans Light" w:hAnsi="Public Sans Light"/>
          <w:spacing w:val="80"/>
          <w:w w:val="150"/>
          <w:sz w:val="22"/>
        </w:rPr>
        <w:t xml:space="preserve"> </w:t>
      </w:r>
      <w:r w:rsidRPr="002D51A8">
        <w:rPr>
          <w:rFonts w:ascii="Public Sans Light" w:hAnsi="Public Sans Light"/>
          <w:w w:val="105"/>
          <w:sz w:val="22"/>
        </w:rPr>
        <w:t>have</w:t>
      </w:r>
      <w:r w:rsidRPr="002D51A8">
        <w:rPr>
          <w:rFonts w:ascii="Public Sans Light" w:hAnsi="Public Sans Light"/>
          <w:spacing w:val="80"/>
          <w:w w:val="150"/>
          <w:sz w:val="22"/>
        </w:rPr>
        <w:t xml:space="preserve"> </w:t>
      </w:r>
      <w:r w:rsidRPr="002D51A8">
        <w:rPr>
          <w:rFonts w:ascii="Public Sans Light" w:hAnsi="Public Sans Light"/>
          <w:w w:val="105"/>
          <w:sz w:val="22"/>
        </w:rPr>
        <w:t>to</w:t>
      </w:r>
      <w:r w:rsidRPr="002D51A8">
        <w:rPr>
          <w:rFonts w:ascii="Public Sans Light" w:hAnsi="Public Sans Light"/>
          <w:spacing w:val="38"/>
          <w:w w:val="105"/>
          <w:sz w:val="22"/>
        </w:rPr>
        <w:t xml:space="preserve"> </w:t>
      </w:r>
      <w:r w:rsidRPr="002D51A8">
        <w:rPr>
          <w:rFonts w:ascii="Public Sans Light" w:hAnsi="Public Sans Light"/>
          <w:w w:val="105"/>
          <w:sz w:val="22"/>
        </w:rPr>
        <w:t>use</w:t>
      </w:r>
      <w:r w:rsidRPr="002D51A8">
        <w:rPr>
          <w:rFonts w:ascii="Public Sans Light" w:hAnsi="Public Sans Light"/>
          <w:spacing w:val="80"/>
          <w:w w:val="150"/>
          <w:sz w:val="22"/>
        </w:rPr>
        <w:t xml:space="preserve"> </w:t>
      </w:r>
      <w:r w:rsidRPr="002D51A8">
        <w:rPr>
          <w:rFonts w:ascii="Public Sans Light" w:hAnsi="Public Sans Light"/>
          <w:w w:val="105"/>
          <w:sz w:val="22"/>
        </w:rPr>
        <w:t>the</w:t>
      </w:r>
      <w:r w:rsidR="002D51A8" w:rsidRPr="002D51A8">
        <w:rPr>
          <w:rFonts w:ascii="Public Sans Light" w:hAnsi="Public Sans Light"/>
          <w:spacing w:val="80"/>
          <w:w w:val="150"/>
          <w:sz w:val="22"/>
        </w:rPr>
        <w:t xml:space="preserve"> </w:t>
      </w:r>
      <w:r w:rsidRPr="002D51A8">
        <w:rPr>
          <w:rFonts w:ascii="Public Sans Light" w:hAnsi="Public Sans Light"/>
          <w:w w:val="105"/>
          <w:sz w:val="22"/>
        </w:rPr>
        <w:t xml:space="preserve">following </w:t>
      </w:r>
      <w:r w:rsidRPr="002D51A8">
        <w:rPr>
          <w:rFonts w:ascii="Public Sans Light" w:hAnsi="Public Sans Light"/>
          <w:spacing w:val="-2"/>
          <w:w w:val="105"/>
          <w:sz w:val="22"/>
        </w:rPr>
        <w:t>websites/databases:</w:t>
      </w:r>
    </w:p>
    <w:p w14:paraId="1D348362" w14:textId="77777777" w:rsidR="001C23E2" w:rsidRPr="001C6883" w:rsidRDefault="001C23E2" w:rsidP="00081195">
      <w:pPr>
        <w:pStyle w:val="ListParagraph"/>
        <w:widowControl w:val="0"/>
        <w:numPr>
          <w:ilvl w:val="0"/>
          <w:numId w:val="21"/>
        </w:numPr>
        <w:tabs>
          <w:tab w:val="clear" w:pos="567"/>
          <w:tab w:val="left" w:pos="366"/>
        </w:tabs>
        <w:autoSpaceDE w:val="0"/>
        <w:autoSpaceDN w:val="0"/>
        <w:spacing w:line="246" w:lineRule="exact"/>
        <w:ind w:left="365"/>
        <w:contextualSpacing w:val="0"/>
        <w:rPr>
          <w:rFonts w:ascii="Public Sans Light" w:hAnsi="Public Sans Light"/>
          <w:sz w:val="22"/>
        </w:rPr>
      </w:pPr>
      <w:r w:rsidRPr="001C6883">
        <w:rPr>
          <w:rFonts w:ascii="Public Sans Light" w:hAnsi="Public Sans Light"/>
          <w:w w:val="105"/>
          <w:sz w:val="22"/>
        </w:rPr>
        <w:t>Global</w:t>
      </w:r>
      <w:r w:rsidRPr="001C6883">
        <w:rPr>
          <w:rFonts w:ascii="Public Sans Light" w:hAnsi="Public Sans Light"/>
          <w:spacing w:val="-17"/>
          <w:w w:val="105"/>
          <w:sz w:val="22"/>
        </w:rPr>
        <w:t xml:space="preserve"> </w:t>
      </w:r>
      <w:r w:rsidRPr="001C6883">
        <w:rPr>
          <w:rFonts w:ascii="Public Sans Light" w:hAnsi="Public Sans Light"/>
          <w:w w:val="105"/>
          <w:sz w:val="22"/>
        </w:rPr>
        <w:t>Entrepreneurship</w:t>
      </w:r>
      <w:r w:rsidRPr="001C6883">
        <w:rPr>
          <w:rFonts w:ascii="Public Sans Light" w:hAnsi="Public Sans Light"/>
          <w:spacing w:val="-16"/>
          <w:w w:val="105"/>
          <w:sz w:val="22"/>
        </w:rPr>
        <w:t xml:space="preserve"> </w:t>
      </w:r>
      <w:r w:rsidRPr="001C6883">
        <w:rPr>
          <w:rFonts w:ascii="Public Sans Light" w:hAnsi="Public Sans Light"/>
          <w:w w:val="105"/>
          <w:sz w:val="22"/>
        </w:rPr>
        <w:t>Monitor</w:t>
      </w:r>
      <w:r w:rsidRPr="001C6883">
        <w:rPr>
          <w:rFonts w:ascii="Public Sans Light" w:hAnsi="Public Sans Light"/>
          <w:spacing w:val="-3"/>
          <w:w w:val="105"/>
          <w:sz w:val="22"/>
        </w:rPr>
        <w:t xml:space="preserve"> </w:t>
      </w:r>
      <w:r w:rsidRPr="001C6883">
        <w:rPr>
          <w:rFonts w:ascii="Public Sans Light" w:hAnsi="Public Sans Light"/>
          <w:w w:val="105"/>
          <w:sz w:val="22"/>
        </w:rPr>
        <w:t>(GEM)</w:t>
      </w:r>
      <w:r w:rsidRPr="001C6883">
        <w:rPr>
          <w:rFonts w:ascii="Public Sans Light" w:hAnsi="Public Sans Light"/>
          <w:spacing w:val="-6"/>
          <w:w w:val="105"/>
          <w:sz w:val="22"/>
        </w:rPr>
        <w:t xml:space="preserve"> </w:t>
      </w:r>
      <w:hyperlink r:id="rId45">
        <w:r w:rsidRPr="001C6883">
          <w:rPr>
            <w:rFonts w:ascii="Public Sans Light" w:hAnsi="Public Sans Light"/>
            <w:color w:val="0362C1"/>
            <w:spacing w:val="-2"/>
            <w:w w:val="105"/>
            <w:sz w:val="22"/>
            <w:u w:val="thick" w:color="0362C1"/>
          </w:rPr>
          <w:t>https://www.gemconsortium.org/</w:t>
        </w:r>
      </w:hyperlink>
    </w:p>
    <w:p w14:paraId="02A0FB48" w14:textId="77777777" w:rsidR="001C23E2" w:rsidRPr="001C6883" w:rsidRDefault="001C23E2" w:rsidP="00081195">
      <w:pPr>
        <w:pStyle w:val="ListParagraph"/>
        <w:widowControl w:val="0"/>
        <w:numPr>
          <w:ilvl w:val="0"/>
          <w:numId w:val="21"/>
        </w:numPr>
        <w:tabs>
          <w:tab w:val="clear" w:pos="567"/>
          <w:tab w:val="left" w:pos="366"/>
        </w:tabs>
        <w:autoSpaceDE w:val="0"/>
        <w:autoSpaceDN w:val="0"/>
        <w:spacing w:before="155" w:line="240" w:lineRule="auto"/>
        <w:ind w:left="365"/>
        <w:contextualSpacing w:val="0"/>
        <w:rPr>
          <w:rFonts w:ascii="Public Sans Light" w:hAnsi="Public Sans Light"/>
          <w:sz w:val="22"/>
        </w:rPr>
      </w:pPr>
      <w:r w:rsidRPr="001C6883">
        <w:rPr>
          <w:rFonts w:ascii="Public Sans Light" w:hAnsi="Public Sans Light"/>
          <w:sz w:val="22"/>
        </w:rPr>
        <w:t>GlobalEDGE</w:t>
      </w:r>
      <w:r w:rsidRPr="001C6883">
        <w:rPr>
          <w:rFonts w:ascii="Public Sans Light" w:hAnsi="Public Sans Light"/>
          <w:spacing w:val="-2"/>
          <w:sz w:val="22"/>
        </w:rPr>
        <w:t xml:space="preserve"> </w:t>
      </w:r>
      <w:hyperlink r:id="rId46">
        <w:r w:rsidRPr="001C6883">
          <w:rPr>
            <w:rFonts w:ascii="Public Sans Light" w:hAnsi="Public Sans Light"/>
            <w:color w:val="0362C1"/>
            <w:spacing w:val="-2"/>
            <w:w w:val="105"/>
            <w:sz w:val="22"/>
            <w:u w:val="thick" w:color="0362C1"/>
          </w:rPr>
          <w:t>https://globaledge.msu.edu</w:t>
        </w:r>
        <w:r w:rsidRPr="001C6883">
          <w:rPr>
            <w:rFonts w:ascii="Public Sans Light" w:hAnsi="Public Sans Light"/>
            <w:color w:val="0362C1"/>
            <w:spacing w:val="-2"/>
            <w:w w:val="105"/>
            <w:sz w:val="22"/>
          </w:rPr>
          <w:t>/</w:t>
        </w:r>
      </w:hyperlink>
    </w:p>
    <w:p w14:paraId="74D4A0DE" w14:textId="77777777" w:rsidR="001C23E2" w:rsidRPr="001C6883" w:rsidRDefault="001C23E2" w:rsidP="00081195">
      <w:pPr>
        <w:pStyle w:val="ListParagraph"/>
        <w:widowControl w:val="0"/>
        <w:numPr>
          <w:ilvl w:val="0"/>
          <w:numId w:val="21"/>
        </w:numPr>
        <w:tabs>
          <w:tab w:val="clear" w:pos="567"/>
          <w:tab w:val="left" w:pos="459"/>
        </w:tabs>
        <w:autoSpaceDE w:val="0"/>
        <w:autoSpaceDN w:val="0"/>
        <w:spacing w:before="141" w:line="384" w:lineRule="auto"/>
        <w:ind w:right="450" w:hanging="7"/>
        <w:contextualSpacing w:val="0"/>
        <w:rPr>
          <w:rFonts w:ascii="Public Sans Light" w:hAnsi="Public Sans Light"/>
          <w:sz w:val="22"/>
        </w:rPr>
      </w:pPr>
      <w:r w:rsidRPr="001C6883">
        <w:rPr>
          <w:rFonts w:ascii="Public Sans Light" w:hAnsi="Public Sans Light"/>
          <w:w w:val="105"/>
          <w:sz w:val="22"/>
        </w:rPr>
        <w:t>Techlondon</w:t>
      </w:r>
      <w:r w:rsidRPr="001C6883">
        <w:rPr>
          <w:rFonts w:ascii="Public Sans Light" w:hAnsi="Public Sans Light"/>
          <w:spacing w:val="80"/>
          <w:w w:val="105"/>
          <w:sz w:val="22"/>
        </w:rPr>
        <w:t xml:space="preserve"> </w:t>
      </w:r>
      <w:r w:rsidRPr="001C6883">
        <w:rPr>
          <w:rFonts w:ascii="Public Sans Light" w:hAnsi="Public Sans Light"/>
          <w:w w:val="105"/>
          <w:sz w:val="22"/>
        </w:rPr>
        <w:t>-</w:t>
      </w:r>
      <w:r w:rsidRPr="001C6883">
        <w:rPr>
          <w:rFonts w:ascii="Public Sans Light" w:hAnsi="Public Sans Light"/>
          <w:spacing w:val="80"/>
          <w:w w:val="150"/>
          <w:sz w:val="22"/>
        </w:rPr>
        <w:t xml:space="preserve"> </w:t>
      </w:r>
      <w:r w:rsidRPr="001C6883">
        <w:rPr>
          <w:rFonts w:ascii="Public Sans Light" w:hAnsi="Public Sans Light"/>
          <w:w w:val="105"/>
          <w:sz w:val="22"/>
        </w:rPr>
        <w:t>Mayor</w:t>
      </w:r>
      <w:r w:rsidRPr="001C6883">
        <w:rPr>
          <w:rFonts w:ascii="Public Sans Light" w:hAnsi="Public Sans Light"/>
          <w:spacing w:val="80"/>
          <w:w w:val="105"/>
          <w:sz w:val="22"/>
        </w:rPr>
        <w:t xml:space="preserve"> </w:t>
      </w:r>
      <w:r w:rsidRPr="001C6883">
        <w:rPr>
          <w:rFonts w:ascii="Public Sans Light" w:hAnsi="Public Sans Light"/>
          <w:w w:val="105"/>
          <w:sz w:val="22"/>
        </w:rPr>
        <w:t>of</w:t>
      </w:r>
      <w:r w:rsidRPr="001C6883">
        <w:rPr>
          <w:rFonts w:ascii="Public Sans Light" w:hAnsi="Public Sans Light"/>
          <w:spacing w:val="80"/>
          <w:w w:val="105"/>
          <w:sz w:val="22"/>
        </w:rPr>
        <w:t xml:space="preserve"> </w:t>
      </w:r>
      <w:r w:rsidRPr="001C6883">
        <w:rPr>
          <w:rFonts w:ascii="Public Sans Light" w:hAnsi="Public Sans Light"/>
          <w:w w:val="105"/>
          <w:sz w:val="22"/>
        </w:rPr>
        <w:t>London</w:t>
      </w:r>
      <w:r w:rsidRPr="001C6883">
        <w:rPr>
          <w:rFonts w:ascii="Public Sans Light" w:hAnsi="Public Sans Light"/>
          <w:spacing w:val="80"/>
          <w:w w:val="105"/>
          <w:sz w:val="22"/>
        </w:rPr>
        <w:t xml:space="preserve"> </w:t>
      </w:r>
      <w:hyperlink r:id="rId47">
        <w:r w:rsidRPr="001C6883">
          <w:rPr>
            <w:rFonts w:ascii="Public Sans Light" w:hAnsi="Public Sans Light"/>
            <w:w w:val="105"/>
            <w:sz w:val="22"/>
          </w:rPr>
          <w:t>https://www.tech.london/</w:t>
        </w:r>
      </w:hyperlink>
      <w:r w:rsidRPr="001C6883">
        <w:rPr>
          <w:rFonts w:ascii="Public Sans Light" w:hAnsi="Public Sans Light"/>
          <w:spacing w:val="80"/>
          <w:w w:val="105"/>
          <w:sz w:val="22"/>
        </w:rPr>
        <w:t xml:space="preserve"> </w:t>
      </w:r>
      <w:r w:rsidRPr="001C6883">
        <w:rPr>
          <w:rFonts w:ascii="Public Sans Light" w:hAnsi="Public Sans Light"/>
          <w:w w:val="105"/>
          <w:sz w:val="22"/>
        </w:rPr>
        <w:t>There</w:t>
      </w:r>
      <w:r w:rsidRPr="001C6883">
        <w:rPr>
          <w:rFonts w:ascii="Public Sans Light" w:hAnsi="Public Sans Light"/>
          <w:spacing w:val="80"/>
          <w:w w:val="105"/>
          <w:sz w:val="22"/>
        </w:rPr>
        <w:t xml:space="preserve"> </w:t>
      </w:r>
      <w:r w:rsidRPr="001C6883">
        <w:rPr>
          <w:rFonts w:ascii="Public Sans Light" w:hAnsi="Public Sans Light"/>
          <w:w w:val="105"/>
          <w:sz w:val="22"/>
        </w:rPr>
        <w:t>are</w:t>
      </w:r>
      <w:r w:rsidRPr="001C6883">
        <w:rPr>
          <w:rFonts w:ascii="Public Sans Light" w:hAnsi="Public Sans Light"/>
          <w:spacing w:val="80"/>
          <w:w w:val="105"/>
          <w:sz w:val="22"/>
        </w:rPr>
        <w:t xml:space="preserve"> </w:t>
      </w:r>
      <w:r w:rsidRPr="001C6883">
        <w:rPr>
          <w:rFonts w:ascii="Public Sans Light" w:hAnsi="Public Sans Light"/>
          <w:w w:val="105"/>
          <w:sz w:val="22"/>
        </w:rPr>
        <w:t>also</w:t>
      </w:r>
      <w:r w:rsidRPr="001C6883">
        <w:rPr>
          <w:rFonts w:ascii="Public Sans Light" w:hAnsi="Public Sans Light"/>
          <w:spacing w:val="80"/>
          <w:w w:val="105"/>
          <w:sz w:val="22"/>
        </w:rPr>
        <w:t xml:space="preserve"> </w:t>
      </w:r>
      <w:r w:rsidRPr="001C6883">
        <w:rPr>
          <w:rFonts w:ascii="Public Sans Light" w:hAnsi="Public Sans Light"/>
          <w:w w:val="105"/>
          <w:sz w:val="22"/>
        </w:rPr>
        <w:t xml:space="preserve">other </w:t>
      </w:r>
      <w:r w:rsidRPr="001C6883">
        <w:rPr>
          <w:rFonts w:ascii="Public Sans Light" w:hAnsi="Public Sans Light"/>
          <w:w w:val="105"/>
          <w:sz w:val="22"/>
        </w:rPr>
        <w:lastRenderedPageBreak/>
        <w:t>websites that could help you with your assessments:</w:t>
      </w:r>
    </w:p>
    <w:p w14:paraId="1C2C48D5" w14:textId="77777777" w:rsidR="001C23E2" w:rsidRPr="001C6883" w:rsidRDefault="001C23E2" w:rsidP="00081195">
      <w:pPr>
        <w:pStyle w:val="ListParagraph"/>
        <w:widowControl w:val="0"/>
        <w:numPr>
          <w:ilvl w:val="0"/>
          <w:numId w:val="21"/>
        </w:numPr>
        <w:tabs>
          <w:tab w:val="clear" w:pos="567"/>
          <w:tab w:val="left" w:pos="370"/>
        </w:tabs>
        <w:autoSpaceDE w:val="0"/>
        <w:autoSpaceDN w:val="0"/>
        <w:spacing w:line="251" w:lineRule="exact"/>
        <w:ind w:left="369" w:hanging="125"/>
        <w:contextualSpacing w:val="0"/>
        <w:rPr>
          <w:rFonts w:ascii="Public Sans Light" w:hAnsi="Public Sans Light"/>
          <w:sz w:val="22"/>
        </w:rPr>
      </w:pPr>
      <w:r w:rsidRPr="001C6883">
        <w:rPr>
          <w:rFonts w:ascii="Public Sans Light" w:hAnsi="Public Sans Light"/>
          <w:w w:val="105"/>
          <w:sz w:val="22"/>
        </w:rPr>
        <w:t>EU-Startups</w:t>
      </w:r>
      <w:r w:rsidRPr="001C6883">
        <w:rPr>
          <w:rFonts w:ascii="Public Sans Light" w:hAnsi="Public Sans Light"/>
          <w:spacing w:val="37"/>
          <w:w w:val="105"/>
          <w:sz w:val="22"/>
        </w:rPr>
        <w:t xml:space="preserve"> </w:t>
      </w:r>
      <w:r w:rsidRPr="001C6883">
        <w:rPr>
          <w:rFonts w:ascii="Public Sans Light" w:hAnsi="Public Sans Light"/>
          <w:w w:val="105"/>
          <w:sz w:val="22"/>
        </w:rPr>
        <w:t>Magazine</w:t>
      </w:r>
      <w:r w:rsidRPr="001C6883">
        <w:rPr>
          <w:rFonts w:ascii="Public Sans Light" w:hAnsi="Public Sans Light"/>
          <w:spacing w:val="19"/>
          <w:w w:val="105"/>
          <w:sz w:val="22"/>
        </w:rPr>
        <w:t xml:space="preserve"> </w:t>
      </w:r>
      <w:hyperlink r:id="rId48">
        <w:r w:rsidRPr="001C6883">
          <w:rPr>
            <w:rFonts w:ascii="Public Sans Light" w:hAnsi="Public Sans Light"/>
            <w:color w:val="0362C1"/>
            <w:w w:val="105"/>
            <w:sz w:val="22"/>
            <w:u w:val="thick" w:color="0362C1"/>
          </w:rPr>
          <w:t>https://www.eu-</w:t>
        </w:r>
        <w:r w:rsidRPr="001C6883">
          <w:rPr>
            <w:rFonts w:ascii="Public Sans Light" w:hAnsi="Public Sans Light"/>
            <w:color w:val="0362C1"/>
            <w:spacing w:val="-2"/>
            <w:w w:val="105"/>
            <w:sz w:val="22"/>
            <w:u w:val="thick" w:color="0362C1"/>
          </w:rPr>
          <w:t>startups.com/</w:t>
        </w:r>
      </w:hyperlink>
    </w:p>
    <w:p w14:paraId="69F2D83C" w14:textId="77777777" w:rsidR="001C23E2" w:rsidRPr="001C6883" w:rsidRDefault="001C23E2" w:rsidP="00081195">
      <w:pPr>
        <w:pStyle w:val="ListParagraph"/>
        <w:widowControl w:val="0"/>
        <w:numPr>
          <w:ilvl w:val="0"/>
          <w:numId w:val="21"/>
        </w:numPr>
        <w:tabs>
          <w:tab w:val="clear" w:pos="567"/>
          <w:tab w:val="left" w:pos="363"/>
        </w:tabs>
        <w:autoSpaceDE w:val="0"/>
        <w:autoSpaceDN w:val="0"/>
        <w:spacing w:before="151" w:line="240" w:lineRule="auto"/>
        <w:ind w:left="362" w:hanging="118"/>
        <w:contextualSpacing w:val="0"/>
        <w:rPr>
          <w:rFonts w:ascii="Public Sans Light" w:hAnsi="Public Sans Light"/>
          <w:sz w:val="22"/>
        </w:rPr>
      </w:pPr>
      <w:r w:rsidRPr="001C6883">
        <w:rPr>
          <w:rFonts w:ascii="Public Sans Light" w:hAnsi="Public Sans Light"/>
          <w:spacing w:val="-2"/>
          <w:w w:val="105"/>
          <w:sz w:val="22"/>
        </w:rPr>
        <w:t>Techhub</w:t>
      </w:r>
      <w:r w:rsidRPr="001C6883">
        <w:rPr>
          <w:rFonts w:ascii="Public Sans Light" w:hAnsi="Public Sans Light"/>
          <w:spacing w:val="4"/>
          <w:w w:val="105"/>
          <w:sz w:val="22"/>
        </w:rPr>
        <w:t xml:space="preserve"> </w:t>
      </w:r>
      <w:r w:rsidRPr="001C6883">
        <w:rPr>
          <w:rFonts w:ascii="Public Sans Light" w:hAnsi="Public Sans Light"/>
          <w:spacing w:val="-2"/>
          <w:w w:val="105"/>
          <w:sz w:val="22"/>
        </w:rPr>
        <w:t>Global</w:t>
      </w:r>
      <w:r w:rsidRPr="001C6883">
        <w:rPr>
          <w:rFonts w:ascii="Public Sans Light" w:hAnsi="Public Sans Light"/>
          <w:spacing w:val="-13"/>
          <w:w w:val="105"/>
          <w:sz w:val="22"/>
        </w:rPr>
        <w:t xml:space="preserve"> </w:t>
      </w:r>
      <w:hyperlink r:id="rId49">
        <w:r w:rsidRPr="001C6883">
          <w:rPr>
            <w:rFonts w:ascii="Public Sans Light" w:hAnsi="Public Sans Light"/>
            <w:color w:val="0362C1"/>
            <w:spacing w:val="-2"/>
            <w:w w:val="105"/>
            <w:sz w:val="22"/>
            <w:u w:val="thick" w:color="0362C1"/>
          </w:rPr>
          <w:t>https://www.techhub.com/</w:t>
        </w:r>
      </w:hyperlink>
    </w:p>
    <w:p w14:paraId="2AD8B0C9" w14:textId="77777777" w:rsidR="001C23E2" w:rsidRPr="001C6883" w:rsidRDefault="001C23E2" w:rsidP="00081195">
      <w:pPr>
        <w:pStyle w:val="ListParagraph"/>
        <w:widowControl w:val="0"/>
        <w:numPr>
          <w:ilvl w:val="0"/>
          <w:numId w:val="21"/>
        </w:numPr>
        <w:tabs>
          <w:tab w:val="clear" w:pos="567"/>
          <w:tab w:val="left" w:pos="371"/>
        </w:tabs>
        <w:autoSpaceDE w:val="0"/>
        <w:autoSpaceDN w:val="0"/>
        <w:spacing w:before="146" w:line="240" w:lineRule="auto"/>
        <w:ind w:left="370" w:hanging="126"/>
        <w:contextualSpacing w:val="0"/>
        <w:rPr>
          <w:rFonts w:ascii="Public Sans Light" w:hAnsi="Public Sans Light"/>
          <w:sz w:val="22"/>
        </w:rPr>
      </w:pPr>
      <w:r w:rsidRPr="001C6883">
        <w:rPr>
          <w:rFonts w:ascii="Public Sans Light" w:hAnsi="Public Sans Light"/>
          <w:sz w:val="22"/>
        </w:rPr>
        <w:t>NWES</w:t>
      </w:r>
      <w:r w:rsidRPr="001C6883">
        <w:rPr>
          <w:rFonts w:ascii="Public Sans Light" w:hAnsi="Public Sans Light"/>
          <w:spacing w:val="-7"/>
          <w:sz w:val="22"/>
        </w:rPr>
        <w:t xml:space="preserve"> </w:t>
      </w:r>
      <w:hyperlink r:id="rId50">
        <w:r w:rsidRPr="001C6883">
          <w:rPr>
            <w:rFonts w:ascii="Public Sans Light" w:hAnsi="Public Sans Light"/>
            <w:color w:val="0362C1"/>
            <w:spacing w:val="-2"/>
            <w:w w:val="105"/>
            <w:sz w:val="22"/>
            <w:u w:val="thick" w:color="0362C1"/>
          </w:rPr>
          <w:t>https://www.nwes.org.uk/</w:t>
        </w:r>
      </w:hyperlink>
    </w:p>
    <w:p w14:paraId="617CA93E" w14:textId="5146F959" w:rsidR="00977E0C" w:rsidRPr="001C6883" w:rsidRDefault="001C23E2" w:rsidP="00081195">
      <w:pPr>
        <w:pStyle w:val="ListParagraph"/>
        <w:widowControl w:val="0"/>
        <w:numPr>
          <w:ilvl w:val="0"/>
          <w:numId w:val="21"/>
        </w:numPr>
        <w:tabs>
          <w:tab w:val="clear" w:pos="567"/>
          <w:tab w:val="left" w:pos="371"/>
        </w:tabs>
        <w:autoSpaceDE w:val="0"/>
        <w:autoSpaceDN w:val="0"/>
        <w:spacing w:before="146" w:line="240" w:lineRule="auto"/>
        <w:ind w:left="370" w:hanging="126"/>
        <w:contextualSpacing w:val="0"/>
        <w:rPr>
          <w:rFonts w:ascii="Public Sans Light" w:hAnsi="Public Sans Light"/>
          <w:sz w:val="22"/>
        </w:rPr>
      </w:pPr>
      <w:r w:rsidRPr="001C6883">
        <w:rPr>
          <w:rFonts w:ascii="Public Sans Light" w:hAnsi="Public Sans Light"/>
          <w:w w:val="105"/>
          <w:sz w:val="22"/>
        </w:rPr>
        <w:t>Startup</w:t>
      </w:r>
      <w:r w:rsidRPr="001C6883">
        <w:rPr>
          <w:rFonts w:ascii="Public Sans Light" w:hAnsi="Public Sans Light"/>
          <w:spacing w:val="11"/>
          <w:w w:val="105"/>
          <w:sz w:val="22"/>
        </w:rPr>
        <w:t xml:space="preserve"> </w:t>
      </w:r>
      <w:r w:rsidRPr="001C6883">
        <w:rPr>
          <w:rFonts w:ascii="Public Sans Light" w:hAnsi="Public Sans Light"/>
          <w:w w:val="105"/>
          <w:sz w:val="22"/>
        </w:rPr>
        <w:t>Google</w:t>
      </w:r>
      <w:r w:rsidRPr="001C6883">
        <w:rPr>
          <w:rFonts w:ascii="Public Sans Light" w:hAnsi="Public Sans Light"/>
          <w:spacing w:val="3"/>
          <w:w w:val="105"/>
          <w:sz w:val="22"/>
        </w:rPr>
        <w:t xml:space="preserve"> </w:t>
      </w:r>
      <w:hyperlink r:id="rId51">
        <w:r w:rsidRPr="001C6883">
          <w:rPr>
            <w:rFonts w:ascii="Public Sans Light" w:hAnsi="Public Sans Light"/>
            <w:color w:val="0362C1"/>
            <w:spacing w:val="-2"/>
            <w:w w:val="105"/>
            <w:sz w:val="22"/>
            <w:u w:val="thick" w:color="0362C1"/>
          </w:rPr>
          <w:t>https://startup.google.com/</w:t>
        </w:r>
      </w:hyperlink>
    </w:p>
    <w:p w14:paraId="164A857E" w14:textId="77777777" w:rsidR="0093028B" w:rsidRPr="001A1F20" w:rsidRDefault="0093028B" w:rsidP="007B33C8">
      <w:pPr>
        <w:pStyle w:val="Heading3"/>
        <w:rPr>
          <w:rFonts w:ascii="Public Sans Light" w:hAnsi="Public Sans Light"/>
          <w:sz w:val="28"/>
          <w:szCs w:val="28"/>
        </w:rPr>
      </w:pPr>
    </w:p>
    <w:p w14:paraId="371E9F56" w14:textId="74683353" w:rsidR="00945D06" w:rsidRPr="001A1F20" w:rsidRDefault="249731B6" w:rsidP="007B33C8">
      <w:pPr>
        <w:pStyle w:val="Heading3"/>
        <w:numPr>
          <w:ilvl w:val="0"/>
          <w:numId w:val="6"/>
        </w:numPr>
        <w:rPr>
          <w:rFonts w:ascii="Public Sans Light" w:hAnsi="Public Sans Light"/>
          <w:sz w:val="28"/>
          <w:szCs w:val="28"/>
        </w:rPr>
      </w:pPr>
      <w:bookmarkStart w:id="28" w:name="_Toc104206388"/>
      <w:bookmarkStart w:id="29" w:name="_Toc204831383"/>
      <w:bookmarkStart w:id="30" w:name="Chapter10"/>
      <w:r w:rsidRPr="001A1F20">
        <w:rPr>
          <w:rFonts w:ascii="Public Sans Light" w:hAnsi="Public Sans Light"/>
          <w:sz w:val="28"/>
          <w:szCs w:val="28"/>
        </w:rPr>
        <w:t>Changes to the module</w:t>
      </w:r>
      <w:bookmarkEnd w:id="28"/>
      <w:bookmarkEnd w:id="29"/>
    </w:p>
    <w:bookmarkEnd w:id="30"/>
    <w:p w14:paraId="0629F731" w14:textId="77777777" w:rsidR="004E04FE" w:rsidRPr="001A1F20" w:rsidRDefault="004E04FE" w:rsidP="004E04FE">
      <w:pPr>
        <w:pStyle w:val="BodyText"/>
        <w:spacing w:before="1" w:line="381" w:lineRule="auto"/>
        <w:ind w:left="241" w:right="436" w:firstLine="11"/>
        <w:jc w:val="both"/>
        <w:rPr>
          <w:rFonts w:ascii="Public Sans Light" w:hAnsi="Public Sans Light"/>
        </w:rPr>
      </w:pPr>
      <w:r w:rsidRPr="001A1F20">
        <w:rPr>
          <w:rFonts w:ascii="Public Sans Light" w:hAnsi="Public Sans Light"/>
          <w:w w:val="105"/>
        </w:rPr>
        <w:t>At the University of Greenwich, we value feedback from students, External Examiners and other stakeholders and we use this information to help us improve our provision. Important</w:t>
      </w:r>
      <w:r w:rsidRPr="001A1F20">
        <w:rPr>
          <w:rFonts w:ascii="Public Sans Light" w:hAnsi="Public Sans Light"/>
          <w:spacing w:val="32"/>
          <w:w w:val="105"/>
        </w:rPr>
        <w:t xml:space="preserve"> </w:t>
      </w:r>
      <w:r w:rsidRPr="001A1F20">
        <w:rPr>
          <w:rFonts w:ascii="Public Sans Light" w:hAnsi="Public Sans Light"/>
          <w:w w:val="105"/>
        </w:rPr>
        <w:t>note:</w:t>
      </w:r>
      <w:r w:rsidRPr="001A1F20">
        <w:rPr>
          <w:rFonts w:ascii="Public Sans Light" w:hAnsi="Public Sans Light"/>
          <w:spacing w:val="-5"/>
          <w:w w:val="105"/>
        </w:rPr>
        <w:t xml:space="preserve"> </w:t>
      </w:r>
      <w:r w:rsidRPr="001A1F20">
        <w:rPr>
          <w:rFonts w:ascii="Public Sans Light" w:hAnsi="Public Sans Light"/>
          <w:w w:val="105"/>
        </w:rPr>
        <w:t>The University of Greenwich will</w:t>
      </w:r>
      <w:r w:rsidRPr="001A1F20">
        <w:rPr>
          <w:rFonts w:ascii="Public Sans Light" w:hAnsi="Public Sans Light"/>
          <w:spacing w:val="-1"/>
          <w:w w:val="105"/>
        </w:rPr>
        <w:t xml:space="preserve"> </w:t>
      </w:r>
      <w:r w:rsidRPr="001A1F20">
        <w:rPr>
          <w:rFonts w:ascii="Public Sans Light" w:hAnsi="Public Sans Light"/>
          <w:w w:val="105"/>
        </w:rPr>
        <w:t>do all</w:t>
      </w:r>
      <w:r w:rsidRPr="001A1F20">
        <w:rPr>
          <w:rFonts w:ascii="Public Sans Light" w:hAnsi="Public Sans Light"/>
          <w:spacing w:val="40"/>
          <w:w w:val="105"/>
        </w:rPr>
        <w:t xml:space="preserve"> </w:t>
      </w:r>
      <w:r w:rsidRPr="001A1F20">
        <w:rPr>
          <w:rFonts w:ascii="Public Sans Light" w:hAnsi="Public Sans Light"/>
          <w:w w:val="105"/>
        </w:rPr>
        <w:t xml:space="preserve">that it reasonably can to deliver the module and support your learning as specified in our handbooks and other information provided. However, under some circumstances, changes may have to be </w:t>
      </w:r>
      <w:r w:rsidRPr="001A1F20">
        <w:rPr>
          <w:rFonts w:ascii="Public Sans Light" w:hAnsi="Public Sans Light"/>
          <w:spacing w:val="-4"/>
          <w:w w:val="105"/>
        </w:rPr>
        <w:t>made.</w:t>
      </w:r>
    </w:p>
    <w:p w14:paraId="12FCCE5F" w14:textId="77777777" w:rsidR="004E04FE" w:rsidRPr="001A1F20" w:rsidRDefault="004E04FE" w:rsidP="004E04FE">
      <w:pPr>
        <w:pStyle w:val="BodyText"/>
        <w:spacing w:line="247" w:lineRule="exact"/>
        <w:ind w:left="242"/>
        <w:jc w:val="both"/>
        <w:rPr>
          <w:rFonts w:ascii="Public Sans Light" w:hAnsi="Public Sans Light"/>
        </w:rPr>
      </w:pPr>
      <w:r w:rsidRPr="001A1F20">
        <w:rPr>
          <w:rFonts w:ascii="Public Sans Light" w:hAnsi="Public Sans Light"/>
          <w:w w:val="105"/>
        </w:rPr>
        <w:t>This</w:t>
      </w:r>
      <w:r w:rsidRPr="001A1F20">
        <w:rPr>
          <w:rFonts w:ascii="Public Sans Light" w:hAnsi="Public Sans Light"/>
          <w:spacing w:val="-1"/>
          <w:w w:val="105"/>
        </w:rPr>
        <w:t xml:space="preserve"> </w:t>
      </w:r>
      <w:r w:rsidRPr="001A1F20">
        <w:rPr>
          <w:rFonts w:ascii="Public Sans Light" w:hAnsi="Public Sans Light"/>
          <w:w w:val="105"/>
        </w:rPr>
        <w:t>may</w:t>
      </w:r>
      <w:r w:rsidRPr="001A1F20">
        <w:rPr>
          <w:rFonts w:ascii="Public Sans Light" w:hAnsi="Public Sans Light"/>
          <w:spacing w:val="2"/>
          <w:w w:val="105"/>
        </w:rPr>
        <w:t xml:space="preserve"> </w:t>
      </w:r>
      <w:r w:rsidRPr="001A1F20">
        <w:rPr>
          <w:rFonts w:ascii="Public Sans Light" w:hAnsi="Public Sans Light"/>
          <w:w w:val="105"/>
        </w:rPr>
        <w:t>include</w:t>
      </w:r>
      <w:r w:rsidRPr="001A1F20">
        <w:rPr>
          <w:rFonts w:ascii="Public Sans Light" w:hAnsi="Public Sans Light"/>
          <w:spacing w:val="1"/>
          <w:w w:val="105"/>
        </w:rPr>
        <w:t xml:space="preserve"> </w:t>
      </w:r>
      <w:r w:rsidRPr="001A1F20">
        <w:rPr>
          <w:rFonts w:ascii="Public Sans Light" w:hAnsi="Public Sans Light"/>
          <w:w w:val="105"/>
        </w:rPr>
        <w:t>modifications</w:t>
      </w:r>
      <w:r w:rsidRPr="001A1F20">
        <w:rPr>
          <w:rFonts w:ascii="Public Sans Light" w:hAnsi="Public Sans Light"/>
          <w:spacing w:val="24"/>
          <w:w w:val="105"/>
        </w:rPr>
        <w:t xml:space="preserve"> </w:t>
      </w:r>
      <w:r w:rsidRPr="001A1F20">
        <w:rPr>
          <w:rFonts w:ascii="Public Sans Light" w:hAnsi="Public Sans Light"/>
          <w:w w:val="105"/>
        </w:rPr>
        <w:t>to</w:t>
      </w:r>
      <w:r w:rsidRPr="001A1F20">
        <w:rPr>
          <w:rFonts w:ascii="Public Sans Light" w:hAnsi="Public Sans Light"/>
          <w:spacing w:val="10"/>
          <w:w w:val="105"/>
        </w:rPr>
        <w:t xml:space="preserve"> </w:t>
      </w:r>
      <w:r w:rsidRPr="001A1F20">
        <w:rPr>
          <w:rFonts w:ascii="Public Sans Light" w:hAnsi="Public Sans Light"/>
          <w:spacing w:val="-4"/>
          <w:w w:val="105"/>
        </w:rPr>
        <w:t>the:</w:t>
      </w:r>
    </w:p>
    <w:p w14:paraId="0785D580" w14:textId="77777777" w:rsidR="004E04FE" w:rsidRPr="001A1F20" w:rsidRDefault="004E04FE" w:rsidP="00081195">
      <w:pPr>
        <w:pStyle w:val="ListParagraph"/>
        <w:widowControl w:val="0"/>
        <w:numPr>
          <w:ilvl w:val="1"/>
          <w:numId w:val="22"/>
        </w:numPr>
        <w:tabs>
          <w:tab w:val="clear" w:pos="567"/>
          <w:tab w:val="left" w:pos="811"/>
        </w:tabs>
        <w:autoSpaceDE w:val="0"/>
        <w:autoSpaceDN w:val="0"/>
        <w:spacing w:before="150" w:line="240" w:lineRule="auto"/>
        <w:ind w:left="810" w:hanging="213"/>
        <w:contextualSpacing w:val="0"/>
        <w:rPr>
          <w:rFonts w:ascii="Public Sans Light" w:hAnsi="Public Sans Light"/>
          <w:sz w:val="22"/>
        </w:rPr>
      </w:pPr>
      <w:r w:rsidRPr="001A1F20">
        <w:rPr>
          <w:rFonts w:ascii="Public Sans Light" w:hAnsi="Public Sans Light"/>
          <w:w w:val="105"/>
          <w:sz w:val="22"/>
        </w:rPr>
        <w:t>content</w:t>
      </w:r>
      <w:r w:rsidRPr="001A1F20">
        <w:rPr>
          <w:rFonts w:ascii="Public Sans Light" w:hAnsi="Public Sans Light"/>
          <w:spacing w:val="22"/>
          <w:w w:val="105"/>
          <w:sz w:val="22"/>
        </w:rPr>
        <w:t xml:space="preserve"> </w:t>
      </w:r>
      <w:r w:rsidRPr="001A1F20">
        <w:rPr>
          <w:rFonts w:ascii="Public Sans Light" w:hAnsi="Public Sans Light"/>
          <w:w w:val="105"/>
          <w:sz w:val="22"/>
        </w:rPr>
        <w:t>and</w:t>
      </w:r>
      <w:r w:rsidRPr="001A1F20">
        <w:rPr>
          <w:rFonts w:ascii="Public Sans Light" w:hAnsi="Public Sans Light"/>
          <w:spacing w:val="-1"/>
          <w:w w:val="105"/>
          <w:sz w:val="22"/>
        </w:rPr>
        <w:t xml:space="preserve"> </w:t>
      </w:r>
      <w:r w:rsidRPr="001A1F20">
        <w:rPr>
          <w:rFonts w:ascii="Public Sans Light" w:hAnsi="Public Sans Light"/>
          <w:w w:val="105"/>
          <w:sz w:val="22"/>
        </w:rPr>
        <w:t>syllabus</w:t>
      </w:r>
      <w:r w:rsidRPr="001A1F20">
        <w:rPr>
          <w:rFonts w:ascii="Public Sans Light" w:hAnsi="Public Sans Light"/>
          <w:spacing w:val="20"/>
          <w:w w:val="105"/>
          <w:sz w:val="22"/>
        </w:rPr>
        <w:t xml:space="preserve"> </w:t>
      </w:r>
      <w:r w:rsidRPr="001A1F20">
        <w:rPr>
          <w:rFonts w:ascii="Public Sans Light" w:hAnsi="Public Sans Light"/>
          <w:w w:val="105"/>
          <w:sz w:val="22"/>
        </w:rPr>
        <w:t>of</w:t>
      </w:r>
      <w:r w:rsidRPr="001A1F20">
        <w:rPr>
          <w:rFonts w:ascii="Public Sans Light" w:hAnsi="Public Sans Light"/>
          <w:spacing w:val="14"/>
          <w:w w:val="105"/>
          <w:sz w:val="22"/>
        </w:rPr>
        <w:t xml:space="preserve"> </w:t>
      </w:r>
      <w:r w:rsidRPr="001A1F20">
        <w:rPr>
          <w:rFonts w:ascii="Public Sans Light" w:hAnsi="Public Sans Light"/>
          <w:w w:val="105"/>
          <w:sz w:val="22"/>
        </w:rPr>
        <w:t>modules,</w:t>
      </w:r>
      <w:r w:rsidRPr="001A1F20">
        <w:rPr>
          <w:rFonts w:ascii="Public Sans Light" w:hAnsi="Public Sans Light"/>
          <w:spacing w:val="6"/>
          <w:w w:val="105"/>
          <w:sz w:val="22"/>
        </w:rPr>
        <w:t xml:space="preserve"> </w:t>
      </w:r>
      <w:r w:rsidRPr="001A1F20">
        <w:rPr>
          <w:rFonts w:ascii="Public Sans Light" w:hAnsi="Public Sans Light"/>
          <w:w w:val="105"/>
          <w:sz w:val="22"/>
        </w:rPr>
        <w:t>including</w:t>
      </w:r>
      <w:r w:rsidRPr="001A1F20">
        <w:rPr>
          <w:rFonts w:ascii="Public Sans Light" w:hAnsi="Public Sans Light"/>
          <w:spacing w:val="5"/>
          <w:w w:val="105"/>
          <w:sz w:val="22"/>
        </w:rPr>
        <w:t xml:space="preserve"> </w:t>
      </w:r>
      <w:r w:rsidRPr="001A1F20">
        <w:rPr>
          <w:rFonts w:ascii="Public Sans Light" w:hAnsi="Public Sans Light"/>
          <w:w w:val="105"/>
          <w:sz w:val="22"/>
        </w:rPr>
        <w:t>in</w:t>
      </w:r>
      <w:r w:rsidRPr="001A1F20">
        <w:rPr>
          <w:rFonts w:ascii="Public Sans Light" w:hAnsi="Public Sans Light"/>
          <w:spacing w:val="-10"/>
          <w:w w:val="105"/>
          <w:sz w:val="22"/>
        </w:rPr>
        <w:t xml:space="preserve"> </w:t>
      </w:r>
      <w:r w:rsidRPr="001A1F20">
        <w:rPr>
          <w:rFonts w:ascii="Public Sans Light" w:hAnsi="Public Sans Light"/>
          <w:w w:val="105"/>
          <w:sz w:val="22"/>
        </w:rPr>
        <w:t>relation</w:t>
      </w:r>
      <w:r w:rsidRPr="001A1F20">
        <w:rPr>
          <w:rFonts w:ascii="Public Sans Light" w:hAnsi="Public Sans Light"/>
          <w:spacing w:val="12"/>
          <w:w w:val="105"/>
          <w:sz w:val="22"/>
        </w:rPr>
        <w:t xml:space="preserve"> </w:t>
      </w:r>
      <w:r w:rsidRPr="001A1F20">
        <w:rPr>
          <w:rFonts w:ascii="Public Sans Light" w:hAnsi="Public Sans Light"/>
          <w:w w:val="105"/>
          <w:sz w:val="22"/>
        </w:rPr>
        <w:t>to</w:t>
      </w:r>
      <w:r w:rsidRPr="001A1F20">
        <w:rPr>
          <w:rFonts w:ascii="Public Sans Light" w:hAnsi="Public Sans Light"/>
          <w:spacing w:val="5"/>
          <w:w w:val="105"/>
          <w:sz w:val="22"/>
        </w:rPr>
        <w:t xml:space="preserve"> </w:t>
      </w:r>
      <w:r w:rsidRPr="001A1F20">
        <w:rPr>
          <w:rFonts w:ascii="Public Sans Light" w:hAnsi="Public Sans Light"/>
          <w:spacing w:val="-2"/>
          <w:w w:val="105"/>
          <w:sz w:val="22"/>
        </w:rPr>
        <w:t>placements</w:t>
      </w:r>
    </w:p>
    <w:p w14:paraId="345C51D0" w14:textId="77777777" w:rsidR="004E04FE" w:rsidRPr="001A1F20" w:rsidRDefault="004E04FE" w:rsidP="00081195">
      <w:pPr>
        <w:pStyle w:val="ListParagraph"/>
        <w:widowControl w:val="0"/>
        <w:numPr>
          <w:ilvl w:val="1"/>
          <w:numId w:val="22"/>
        </w:numPr>
        <w:tabs>
          <w:tab w:val="clear" w:pos="567"/>
          <w:tab w:val="left" w:pos="817"/>
        </w:tabs>
        <w:autoSpaceDE w:val="0"/>
        <w:autoSpaceDN w:val="0"/>
        <w:spacing w:before="129" w:line="240" w:lineRule="auto"/>
        <w:ind w:left="816" w:hanging="219"/>
        <w:contextualSpacing w:val="0"/>
        <w:rPr>
          <w:rFonts w:ascii="Public Sans Light" w:hAnsi="Public Sans Light"/>
          <w:sz w:val="22"/>
        </w:rPr>
      </w:pPr>
      <w:r w:rsidRPr="001A1F20">
        <w:rPr>
          <w:rFonts w:ascii="Public Sans Light" w:hAnsi="Public Sans Light"/>
          <w:w w:val="105"/>
          <w:sz w:val="22"/>
        </w:rPr>
        <w:t>timetable,</w:t>
      </w:r>
      <w:r w:rsidRPr="001A1F20">
        <w:rPr>
          <w:rFonts w:ascii="Public Sans Light" w:hAnsi="Public Sans Light"/>
          <w:spacing w:val="6"/>
          <w:w w:val="105"/>
          <w:sz w:val="22"/>
        </w:rPr>
        <w:t xml:space="preserve"> </w:t>
      </w:r>
      <w:proofErr w:type="gramStart"/>
      <w:r w:rsidRPr="001A1F20">
        <w:rPr>
          <w:rFonts w:ascii="Public Sans Light" w:hAnsi="Public Sans Light"/>
          <w:w w:val="105"/>
          <w:sz w:val="22"/>
        </w:rPr>
        <w:t>location</w:t>
      </w:r>
      <w:proofErr w:type="gramEnd"/>
      <w:r w:rsidRPr="001A1F20">
        <w:rPr>
          <w:rFonts w:ascii="Public Sans Light" w:hAnsi="Public Sans Light"/>
          <w:spacing w:val="-1"/>
          <w:w w:val="105"/>
          <w:sz w:val="22"/>
        </w:rPr>
        <w:t xml:space="preserve"> </w:t>
      </w:r>
      <w:r w:rsidRPr="001A1F20">
        <w:rPr>
          <w:rFonts w:ascii="Public Sans Light" w:hAnsi="Public Sans Light"/>
          <w:w w:val="105"/>
          <w:sz w:val="22"/>
        </w:rPr>
        <w:t>and</w:t>
      </w:r>
      <w:r w:rsidRPr="001A1F20">
        <w:rPr>
          <w:rFonts w:ascii="Public Sans Light" w:hAnsi="Public Sans Light"/>
          <w:spacing w:val="-3"/>
          <w:w w:val="105"/>
          <w:sz w:val="22"/>
        </w:rPr>
        <w:t xml:space="preserve"> </w:t>
      </w:r>
      <w:r w:rsidRPr="001A1F20">
        <w:rPr>
          <w:rFonts w:ascii="Public Sans Light" w:hAnsi="Public Sans Light"/>
          <w:w w:val="105"/>
          <w:sz w:val="22"/>
        </w:rPr>
        <w:t>number</w:t>
      </w:r>
      <w:r w:rsidRPr="001A1F20">
        <w:rPr>
          <w:rFonts w:ascii="Public Sans Light" w:hAnsi="Public Sans Light"/>
          <w:spacing w:val="16"/>
          <w:w w:val="105"/>
          <w:sz w:val="22"/>
        </w:rPr>
        <w:t xml:space="preserve"> </w:t>
      </w:r>
      <w:r w:rsidRPr="001A1F20">
        <w:rPr>
          <w:rFonts w:ascii="Public Sans Light" w:hAnsi="Public Sans Light"/>
          <w:w w:val="105"/>
          <w:sz w:val="22"/>
        </w:rPr>
        <w:t>of</w:t>
      </w:r>
      <w:r w:rsidRPr="001A1F20">
        <w:rPr>
          <w:rFonts w:ascii="Public Sans Light" w:hAnsi="Public Sans Light"/>
          <w:spacing w:val="11"/>
          <w:w w:val="105"/>
          <w:sz w:val="22"/>
        </w:rPr>
        <w:t xml:space="preserve"> </w:t>
      </w:r>
      <w:r w:rsidRPr="001A1F20">
        <w:rPr>
          <w:rFonts w:ascii="Public Sans Light" w:hAnsi="Public Sans Light"/>
          <w:spacing w:val="-2"/>
          <w:w w:val="105"/>
          <w:sz w:val="22"/>
        </w:rPr>
        <w:t>classes</w:t>
      </w:r>
    </w:p>
    <w:p w14:paraId="54BB68E2" w14:textId="77777777" w:rsidR="004E04FE" w:rsidRPr="001A1F20" w:rsidRDefault="004E04FE" w:rsidP="00081195">
      <w:pPr>
        <w:pStyle w:val="ListParagraph"/>
        <w:widowControl w:val="0"/>
        <w:numPr>
          <w:ilvl w:val="1"/>
          <w:numId w:val="22"/>
        </w:numPr>
        <w:tabs>
          <w:tab w:val="clear" w:pos="567"/>
          <w:tab w:val="left" w:pos="811"/>
        </w:tabs>
        <w:autoSpaceDE w:val="0"/>
        <w:autoSpaceDN w:val="0"/>
        <w:spacing w:before="129" w:line="240" w:lineRule="auto"/>
        <w:ind w:left="810" w:hanging="213"/>
        <w:contextualSpacing w:val="0"/>
        <w:rPr>
          <w:rFonts w:ascii="Public Sans Light" w:hAnsi="Public Sans Light"/>
          <w:sz w:val="22"/>
        </w:rPr>
      </w:pPr>
      <w:r w:rsidRPr="001A1F20">
        <w:rPr>
          <w:rFonts w:ascii="Public Sans Light" w:hAnsi="Public Sans Light"/>
          <w:w w:val="105"/>
          <w:position w:val="2"/>
          <w:sz w:val="22"/>
        </w:rPr>
        <w:t>content</w:t>
      </w:r>
      <w:r w:rsidRPr="001A1F20">
        <w:rPr>
          <w:rFonts w:ascii="Public Sans Light" w:hAnsi="Public Sans Light"/>
          <w:spacing w:val="11"/>
          <w:w w:val="105"/>
          <w:position w:val="2"/>
          <w:sz w:val="22"/>
        </w:rPr>
        <w:t xml:space="preserve"> </w:t>
      </w:r>
      <w:r w:rsidRPr="001A1F20">
        <w:rPr>
          <w:rFonts w:ascii="Public Sans Light" w:hAnsi="Public Sans Light"/>
          <w:w w:val="105"/>
          <w:position w:val="2"/>
          <w:sz w:val="22"/>
        </w:rPr>
        <w:t>or</w:t>
      </w:r>
      <w:r w:rsidRPr="001A1F20">
        <w:rPr>
          <w:rFonts w:ascii="Public Sans Light" w:hAnsi="Public Sans Light"/>
          <w:spacing w:val="1"/>
          <w:w w:val="105"/>
          <w:position w:val="2"/>
          <w:sz w:val="22"/>
        </w:rPr>
        <w:t xml:space="preserve"> </w:t>
      </w:r>
      <w:r w:rsidRPr="001A1F20">
        <w:rPr>
          <w:rFonts w:ascii="Public Sans Light" w:hAnsi="Public Sans Light"/>
          <w:w w:val="105"/>
          <w:position w:val="2"/>
          <w:sz w:val="22"/>
        </w:rPr>
        <w:t>method</w:t>
      </w:r>
      <w:r w:rsidRPr="001A1F20">
        <w:rPr>
          <w:rFonts w:ascii="Public Sans Light" w:hAnsi="Public Sans Light"/>
          <w:spacing w:val="-6"/>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8"/>
          <w:w w:val="105"/>
          <w:position w:val="2"/>
          <w:sz w:val="22"/>
        </w:rPr>
        <w:t xml:space="preserve"> </w:t>
      </w:r>
      <w:r w:rsidRPr="001A1F20">
        <w:rPr>
          <w:rFonts w:ascii="Public Sans Light" w:hAnsi="Public Sans Light"/>
          <w:w w:val="105"/>
          <w:position w:val="2"/>
          <w:sz w:val="22"/>
        </w:rPr>
        <w:t>delivery</w:t>
      </w:r>
      <w:r w:rsidRPr="001A1F20">
        <w:rPr>
          <w:rFonts w:ascii="Public Sans Light" w:hAnsi="Public Sans Light"/>
          <w:spacing w:val="6"/>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12"/>
          <w:w w:val="105"/>
          <w:position w:val="2"/>
          <w:sz w:val="22"/>
        </w:rPr>
        <w:t xml:space="preserve"> </w:t>
      </w:r>
      <w:r w:rsidRPr="001A1F20">
        <w:rPr>
          <w:rFonts w:ascii="Public Sans Light" w:hAnsi="Public Sans Light"/>
          <w:w w:val="105"/>
          <w:position w:val="2"/>
          <w:sz w:val="22"/>
        </w:rPr>
        <w:t>your</w:t>
      </w:r>
      <w:r w:rsidRPr="001A1F20">
        <w:rPr>
          <w:rFonts w:ascii="Public Sans Light" w:hAnsi="Public Sans Light"/>
          <w:spacing w:val="13"/>
          <w:w w:val="105"/>
          <w:position w:val="2"/>
          <w:sz w:val="22"/>
        </w:rPr>
        <w:t xml:space="preserve"> </w:t>
      </w:r>
      <w:r w:rsidRPr="001A1F20">
        <w:rPr>
          <w:rFonts w:ascii="Public Sans Light" w:hAnsi="Public Sans Light"/>
          <w:spacing w:val="-2"/>
          <w:w w:val="105"/>
          <w:position w:val="2"/>
          <w:sz w:val="22"/>
        </w:rPr>
        <w:t>module</w:t>
      </w:r>
    </w:p>
    <w:p w14:paraId="34B39B84" w14:textId="77777777" w:rsidR="004E04FE" w:rsidRPr="001A1F20" w:rsidRDefault="004E04FE" w:rsidP="00081195">
      <w:pPr>
        <w:pStyle w:val="ListParagraph"/>
        <w:widowControl w:val="0"/>
        <w:numPr>
          <w:ilvl w:val="1"/>
          <w:numId w:val="22"/>
        </w:numPr>
        <w:tabs>
          <w:tab w:val="clear" w:pos="567"/>
          <w:tab w:val="left" w:pos="817"/>
        </w:tabs>
        <w:autoSpaceDE w:val="0"/>
        <w:autoSpaceDN w:val="0"/>
        <w:spacing w:before="128" w:line="240" w:lineRule="auto"/>
        <w:ind w:left="816" w:hanging="219"/>
        <w:contextualSpacing w:val="0"/>
        <w:rPr>
          <w:rFonts w:ascii="Public Sans Light" w:hAnsi="Public Sans Light"/>
          <w:sz w:val="22"/>
        </w:rPr>
      </w:pPr>
      <w:r w:rsidRPr="001A1F20">
        <w:rPr>
          <w:rFonts w:ascii="Public Sans Light" w:hAnsi="Public Sans Light"/>
          <w:w w:val="105"/>
          <w:position w:val="2"/>
          <w:sz w:val="22"/>
        </w:rPr>
        <w:t>timing</w:t>
      </w:r>
      <w:r w:rsidRPr="001A1F20">
        <w:rPr>
          <w:rFonts w:ascii="Public Sans Light" w:hAnsi="Public Sans Light"/>
          <w:spacing w:val="-1"/>
          <w:w w:val="105"/>
          <w:position w:val="2"/>
          <w:sz w:val="22"/>
        </w:rPr>
        <w:t xml:space="preserve"> </w:t>
      </w:r>
      <w:r w:rsidRPr="001A1F20">
        <w:rPr>
          <w:rFonts w:ascii="Public Sans Light" w:hAnsi="Public Sans Light"/>
          <w:w w:val="105"/>
          <w:position w:val="2"/>
          <w:sz w:val="22"/>
        </w:rPr>
        <w:t>and</w:t>
      </w:r>
      <w:r w:rsidRPr="001A1F20">
        <w:rPr>
          <w:rFonts w:ascii="Public Sans Light" w:hAnsi="Public Sans Light"/>
          <w:spacing w:val="4"/>
          <w:w w:val="105"/>
          <w:position w:val="2"/>
          <w:sz w:val="22"/>
        </w:rPr>
        <w:t xml:space="preserve"> </w:t>
      </w:r>
      <w:r w:rsidRPr="001A1F20">
        <w:rPr>
          <w:rFonts w:ascii="Public Sans Light" w:hAnsi="Public Sans Light"/>
          <w:w w:val="105"/>
          <w:position w:val="2"/>
          <w:sz w:val="22"/>
        </w:rPr>
        <w:t>method</w:t>
      </w:r>
      <w:r w:rsidRPr="001A1F20">
        <w:rPr>
          <w:rFonts w:ascii="Public Sans Light" w:hAnsi="Public Sans Light"/>
          <w:spacing w:val="5"/>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20"/>
          <w:w w:val="105"/>
          <w:position w:val="2"/>
          <w:sz w:val="22"/>
        </w:rPr>
        <w:t xml:space="preserve"> </w:t>
      </w:r>
      <w:r w:rsidRPr="001A1F20">
        <w:rPr>
          <w:rFonts w:ascii="Public Sans Light" w:hAnsi="Public Sans Light"/>
          <w:spacing w:val="-2"/>
          <w:w w:val="105"/>
          <w:position w:val="2"/>
          <w:sz w:val="22"/>
        </w:rPr>
        <w:t>assessments.</w:t>
      </w:r>
    </w:p>
    <w:p w14:paraId="6961E2A1" w14:textId="77777777" w:rsidR="004E04FE" w:rsidRPr="001A1F20" w:rsidRDefault="004E04FE" w:rsidP="004E04FE">
      <w:pPr>
        <w:pStyle w:val="BodyText"/>
        <w:spacing w:before="130"/>
        <w:ind w:left="242"/>
        <w:rPr>
          <w:rFonts w:ascii="Public Sans Light" w:hAnsi="Public Sans Light"/>
        </w:rPr>
      </w:pPr>
      <w:r w:rsidRPr="001A1F20">
        <w:rPr>
          <w:rFonts w:ascii="Public Sans Light" w:hAnsi="Public Sans Light"/>
          <w:w w:val="105"/>
        </w:rPr>
        <w:t>This</w:t>
      </w:r>
      <w:r w:rsidRPr="001A1F20">
        <w:rPr>
          <w:rFonts w:ascii="Public Sans Light" w:hAnsi="Public Sans Light"/>
          <w:spacing w:val="-9"/>
          <w:w w:val="105"/>
        </w:rPr>
        <w:t xml:space="preserve"> </w:t>
      </w:r>
      <w:r w:rsidRPr="001A1F20">
        <w:rPr>
          <w:rFonts w:ascii="Public Sans Light" w:hAnsi="Public Sans Light"/>
          <w:w w:val="105"/>
        </w:rPr>
        <w:t>might</w:t>
      </w:r>
      <w:r w:rsidRPr="001A1F20">
        <w:rPr>
          <w:rFonts w:ascii="Public Sans Light" w:hAnsi="Public Sans Light"/>
          <w:spacing w:val="6"/>
          <w:w w:val="105"/>
        </w:rPr>
        <w:t xml:space="preserve"> </w:t>
      </w:r>
      <w:r w:rsidRPr="001A1F20">
        <w:rPr>
          <w:rFonts w:ascii="Public Sans Light" w:hAnsi="Public Sans Light"/>
          <w:w w:val="105"/>
        </w:rPr>
        <w:t>be</w:t>
      </w:r>
      <w:r w:rsidRPr="001A1F20">
        <w:rPr>
          <w:rFonts w:ascii="Public Sans Light" w:hAnsi="Public Sans Light"/>
          <w:spacing w:val="-11"/>
          <w:w w:val="105"/>
        </w:rPr>
        <w:t xml:space="preserve"> </w:t>
      </w:r>
      <w:r w:rsidRPr="001A1F20">
        <w:rPr>
          <w:rFonts w:ascii="Public Sans Light" w:hAnsi="Public Sans Light"/>
          <w:w w:val="105"/>
        </w:rPr>
        <w:t>because</w:t>
      </w:r>
      <w:r w:rsidRPr="001A1F20">
        <w:rPr>
          <w:rFonts w:ascii="Public Sans Light" w:hAnsi="Public Sans Light"/>
          <w:spacing w:val="-7"/>
          <w:w w:val="105"/>
        </w:rPr>
        <w:t xml:space="preserve"> </w:t>
      </w:r>
      <w:r w:rsidRPr="001A1F20">
        <w:rPr>
          <w:rFonts w:ascii="Public Sans Light" w:hAnsi="Public Sans Light"/>
          <w:w w:val="105"/>
        </w:rPr>
        <w:t>of, for</w:t>
      </w:r>
      <w:r w:rsidRPr="001A1F20">
        <w:rPr>
          <w:rFonts w:ascii="Public Sans Light" w:hAnsi="Public Sans Light"/>
          <w:spacing w:val="3"/>
          <w:w w:val="105"/>
        </w:rPr>
        <w:t xml:space="preserve"> </w:t>
      </w:r>
      <w:r w:rsidRPr="001A1F20">
        <w:rPr>
          <w:rFonts w:ascii="Public Sans Light" w:hAnsi="Public Sans Light"/>
          <w:spacing w:val="-2"/>
          <w:w w:val="105"/>
        </w:rPr>
        <w:t>example:</w:t>
      </w:r>
    </w:p>
    <w:p w14:paraId="6B4025DC" w14:textId="77777777" w:rsidR="004E04FE" w:rsidRPr="001A1F20" w:rsidRDefault="004E04FE" w:rsidP="00081195">
      <w:pPr>
        <w:pStyle w:val="ListParagraph"/>
        <w:widowControl w:val="0"/>
        <w:numPr>
          <w:ilvl w:val="1"/>
          <w:numId w:val="22"/>
        </w:numPr>
        <w:tabs>
          <w:tab w:val="clear" w:pos="567"/>
          <w:tab w:val="left" w:pos="812"/>
        </w:tabs>
        <w:autoSpaceDE w:val="0"/>
        <w:autoSpaceDN w:val="0"/>
        <w:spacing w:before="147" w:line="240" w:lineRule="auto"/>
        <w:ind w:left="811"/>
        <w:contextualSpacing w:val="0"/>
        <w:rPr>
          <w:rFonts w:ascii="Public Sans Light" w:hAnsi="Public Sans Light"/>
          <w:sz w:val="22"/>
        </w:rPr>
      </w:pPr>
      <w:r w:rsidRPr="001A1F20">
        <w:rPr>
          <w:rFonts w:ascii="Public Sans Light" w:hAnsi="Public Sans Light"/>
          <w:w w:val="105"/>
          <w:position w:val="2"/>
          <w:sz w:val="22"/>
        </w:rPr>
        <w:t>academic</w:t>
      </w:r>
      <w:r w:rsidRPr="001A1F20">
        <w:rPr>
          <w:rFonts w:ascii="Public Sans Light" w:hAnsi="Public Sans Light"/>
          <w:spacing w:val="10"/>
          <w:w w:val="105"/>
          <w:position w:val="2"/>
          <w:sz w:val="22"/>
        </w:rPr>
        <w:t xml:space="preserve"> </w:t>
      </w:r>
      <w:r w:rsidRPr="001A1F20">
        <w:rPr>
          <w:rFonts w:ascii="Public Sans Light" w:hAnsi="Public Sans Light"/>
          <w:w w:val="105"/>
          <w:position w:val="2"/>
          <w:sz w:val="22"/>
        </w:rPr>
        <w:t>changes</w:t>
      </w:r>
      <w:r w:rsidRPr="001A1F20">
        <w:rPr>
          <w:rFonts w:ascii="Public Sans Light" w:hAnsi="Public Sans Light"/>
          <w:spacing w:val="5"/>
          <w:w w:val="105"/>
          <w:position w:val="2"/>
          <w:sz w:val="22"/>
        </w:rPr>
        <w:t xml:space="preserve"> </w:t>
      </w:r>
      <w:r w:rsidRPr="001A1F20">
        <w:rPr>
          <w:rFonts w:ascii="Public Sans Light" w:hAnsi="Public Sans Light"/>
          <w:w w:val="105"/>
          <w:position w:val="2"/>
          <w:sz w:val="22"/>
        </w:rPr>
        <w:t>within</w:t>
      </w:r>
      <w:r w:rsidRPr="001A1F20">
        <w:rPr>
          <w:rFonts w:ascii="Public Sans Light" w:hAnsi="Public Sans Light"/>
          <w:spacing w:val="-3"/>
          <w:w w:val="105"/>
          <w:position w:val="2"/>
          <w:sz w:val="22"/>
        </w:rPr>
        <w:t xml:space="preserve"> </w:t>
      </w:r>
      <w:r w:rsidRPr="001A1F20">
        <w:rPr>
          <w:rFonts w:ascii="Public Sans Light" w:hAnsi="Public Sans Light"/>
          <w:w w:val="105"/>
          <w:position w:val="2"/>
          <w:sz w:val="22"/>
        </w:rPr>
        <w:t>subject</w:t>
      </w:r>
      <w:r w:rsidRPr="001A1F20">
        <w:rPr>
          <w:rFonts w:ascii="Public Sans Light" w:hAnsi="Public Sans Light"/>
          <w:spacing w:val="13"/>
          <w:w w:val="105"/>
          <w:position w:val="2"/>
          <w:sz w:val="22"/>
        </w:rPr>
        <w:t xml:space="preserve"> </w:t>
      </w:r>
      <w:r w:rsidRPr="001A1F20">
        <w:rPr>
          <w:rFonts w:ascii="Public Sans Light" w:hAnsi="Public Sans Light"/>
          <w:spacing w:val="-2"/>
          <w:w w:val="105"/>
          <w:position w:val="2"/>
          <w:sz w:val="22"/>
        </w:rPr>
        <w:t>areas</w:t>
      </w:r>
    </w:p>
    <w:p w14:paraId="16F94DEE" w14:textId="77777777" w:rsidR="004E04FE" w:rsidRPr="001A1F20" w:rsidRDefault="004E04FE" w:rsidP="00081195">
      <w:pPr>
        <w:pStyle w:val="ListParagraph"/>
        <w:widowControl w:val="0"/>
        <w:numPr>
          <w:ilvl w:val="1"/>
          <w:numId w:val="22"/>
        </w:numPr>
        <w:tabs>
          <w:tab w:val="clear" w:pos="567"/>
          <w:tab w:val="left" w:pos="817"/>
        </w:tabs>
        <w:autoSpaceDE w:val="0"/>
        <w:autoSpaceDN w:val="0"/>
        <w:spacing w:before="131" w:line="240" w:lineRule="auto"/>
        <w:ind w:left="816" w:hanging="219"/>
        <w:contextualSpacing w:val="0"/>
        <w:rPr>
          <w:rFonts w:ascii="Public Sans Light" w:hAnsi="Public Sans Light"/>
          <w:sz w:val="22"/>
        </w:rPr>
      </w:pPr>
      <w:r w:rsidRPr="001A1F20">
        <w:rPr>
          <w:rFonts w:ascii="Public Sans Light" w:hAnsi="Public Sans Light"/>
          <w:w w:val="105"/>
          <w:position w:val="2"/>
          <w:sz w:val="22"/>
        </w:rPr>
        <w:t>the</w:t>
      </w:r>
      <w:r w:rsidRPr="001A1F20">
        <w:rPr>
          <w:rFonts w:ascii="Public Sans Light" w:hAnsi="Public Sans Light"/>
          <w:spacing w:val="-9"/>
          <w:w w:val="105"/>
          <w:position w:val="2"/>
          <w:sz w:val="22"/>
        </w:rPr>
        <w:t xml:space="preserve"> </w:t>
      </w:r>
      <w:r w:rsidRPr="001A1F20">
        <w:rPr>
          <w:rFonts w:ascii="Public Sans Light" w:hAnsi="Public Sans Light"/>
          <w:w w:val="105"/>
          <w:position w:val="2"/>
          <w:sz w:val="22"/>
        </w:rPr>
        <w:t>unanticipated</w:t>
      </w:r>
      <w:r w:rsidRPr="001A1F20">
        <w:rPr>
          <w:rFonts w:ascii="Public Sans Light" w:hAnsi="Public Sans Light"/>
          <w:spacing w:val="14"/>
          <w:w w:val="105"/>
          <w:position w:val="2"/>
          <w:sz w:val="22"/>
        </w:rPr>
        <w:t xml:space="preserve"> </w:t>
      </w:r>
      <w:r w:rsidRPr="001A1F20">
        <w:rPr>
          <w:rFonts w:ascii="Public Sans Light" w:hAnsi="Public Sans Light"/>
          <w:w w:val="105"/>
          <w:position w:val="2"/>
          <w:sz w:val="22"/>
        </w:rPr>
        <w:t>departure</w:t>
      </w:r>
      <w:r w:rsidRPr="001A1F20">
        <w:rPr>
          <w:rFonts w:ascii="Public Sans Light" w:hAnsi="Public Sans Light"/>
          <w:spacing w:val="6"/>
          <w:w w:val="105"/>
          <w:position w:val="2"/>
          <w:sz w:val="22"/>
        </w:rPr>
        <w:t xml:space="preserve"> </w:t>
      </w:r>
      <w:r w:rsidRPr="001A1F20">
        <w:rPr>
          <w:rFonts w:ascii="Public Sans Light" w:hAnsi="Public Sans Light"/>
          <w:w w:val="105"/>
          <w:position w:val="2"/>
          <w:sz w:val="22"/>
        </w:rPr>
        <w:t>or</w:t>
      </w:r>
      <w:r w:rsidRPr="001A1F20">
        <w:rPr>
          <w:rFonts w:ascii="Public Sans Light" w:hAnsi="Public Sans Light"/>
          <w:spacing w:val="-1"/>
          <w:w w:val="105"/>
          <w:position w:val="2"/>
          <w:sz w:val="22"/>
        </w:rPr>
        <w:t xml:space="preserve"> </w:t>
      </w:r>
      <w:r w:rsidRPr="001A1F20">
        <w:rPr>
          <w:rFonts w:ascii="Public Sans Light" w:hAnsi="Public Sans Light"/>
          <w:w w:val="105"/>
          <w:position w:val="2"/>
          <w:sz w:val="22"/>
        </w:rPr>
        <w:t>absence</w:t>
      </w:r>
      <w:r w:rsidRPr="001A1F20">
        <w:rPr>
          <w:rFonts w:ascii="Public Sans Light" w:hAnsi="Public Sans Light"/>
          <w:spacing w:val="3"/>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2"/>
          <w:w w:val="105"/>
          <w:position w:val="2"/>
          <w:sz w:val="22"/>
        </w:rPr>
        <w:t xml:space="preserve"> </w:t>
      </w:r>
      <w:r w:rsidRPr="001A1F20">
        <w:rPr>
          <w:rFonts w:ascii="Public Sans Light" w:hAnsi="Public Sans Light"/>
          <w:w w:val="105"/>
          <w:position w:val="2"/>
          <w:sz w:val="22"/>
        </w:rPr>
        <w:t>members</w:t>
      </w:r>
      <w:r w:rsidRPr="001A1F20">
        <w:rPr>
          <w:rFonts w:ascii="Public Sans Light" w:hAnsi="Public Sans Light"/>
          <w:spacing w:val="5"/>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7"/>
          <w:w w:val="105"/>
          <w:position w:val="2"/>
          <w:sz w:val="22"/>
        </w:rPr>
        <w:t xml:space="preserve"> </w:t>
      </w:r>
      <w:r w:rsidRPr="001A1F20">
        <w:rPr>
          <w:rFonts w:ascii="Public Sans Light" w:hAnsi="Public Sans Light"/>
          <w:w w:val="105"/>
          <w:position w:val="2"/>
          <w:sz w:val="22"/>
        </w:rPr>
        <w:t>university</w:t>
      </w:r>
      <w:r w:rsidRPr="001A1F20">
        <w:rPr>
          <w:rFonts w:ascii="Public Sans Light" w:hAnsi="Public Sans Light"/>
          <w:spacing w:val="12"/>
          <w:w w:val="105"/>
          <w:position w:val="2"/>
          <w:sz w:val="22"/>
        </w:rPr>
        <w:t xml:space="preserve"> </w:t>
      </w:r>
      <w:r w:rsidRPr="001A1F20">
        <w:rPr>
          <w:rFonts w:ascii="Public Sans Light" w:hAnsi="Public Sans Light"/>
          <w:spacing w:val="-2"/>
          <w:w w:val="105"/>
          <w:position w:val="2"/>
          <w:sz w:val="22"/>
        </w:rPr>
        <w:t>staff</w:t>
      </w:r>
    </w:p>
    <w:p w14:paraId="752F513D" w14:textId="77777777" w:rsidR="004E04FE" w:rsidRPr="001A1F20" w:rsidRDefault="004E04FE" w:rsidP="00081195">
      <w:pPr>
        <w:pStyle w:val="ListParagraph"/>
        <w:widowControl w:val="0"/>
        <w:numPr>
          <w:ilvl w:val="1"/>
          <w:numId w:val="22"/>
        </w:numPr>
        <w:tabs>
          <w:tab w:val="clear" w:pos="567"/>
          <w:tab w:val="left" w:pos="820"/>
        </w:tabs>
        <w:autoSpaceDE w:val="0"/>
        <w:autoSpaceDN w:val="0"/>
        <w:spacing w:before="130" w:line="367" w:lineRule="auto"/>
        <w:ind w:left="966" w:right="444" w:hanging="368"/>
        <w:contextualSpacing w:val="0"/>
        <w:rPr>
          <w:rFonts w:ascii="Public Sans Light" w:hAnsi="Public Sans Light"/>
          <w:sz w:val="22"/>
        </w:rPr>
      </w:pPr>
      <w:r w:rsidRPr="001A1F20">
        <w:rPr>
          <w:rFonts w:ascii="Public Sans Light" w:hAnsi="Public Sans Light"/>
          <w:w w:val="105"/>
          <w:position w:val="2"/>
          <w:sz w:val="22"/>
        </w:rPr>
        <w:t>where</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the</w:t>
      </w:r>
      <w:r w:rsidRPr="001A1F20">
        <w:rPr>
          <w:rFonts w:ascii="Public Sans Light" w:hAnsi="Public Sans Light"/>
          <w:spacing w:val="33"/>
          <w:w w:val="105"/>
          <w:position w:val="2"/>
          <w:sz w:val="22"/>
        </w:rPr>
        <w:t xml:space="preserve"> </w:t>
      </w:r>
      <w:r w:rsidRPr="001A1F20">
        <w:rPr>
          <w:rFonts w:ascii="Public Sans Light" w:hAnsi="Public Sans Light"/>
          <w:w w:val="105"/>
          <w:position w:val="2"/>
          <w:sz w:val="22"/>
        </w:rPr>
        <w:t>numbers</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expected</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on</w:t>
      </w:r>
      <w:r w:rsidRPr="001A1F20">
        <w:rPr>
          <w:rFonts w:ascii="Public Sans Light" w:hAnsi="Public Sans Light"/>
          <w:spacing w:val="31"/>
          <w:w w:val="105"/>
          <w:position w:val="2"/>
          <w:sz w:val="22"/>
        </w:rPr>
        <w:t xml:space="preserve"> </w:t>
      </w:r>
      <w:r w:rsidRPr="001A1F20">
        <w:rPr>
          <w:rFonts w:ascii="Public Sans Light" w:hAnsi="Public Sans Light"/>
          <w:w w:val="105"/>
          <w:position w:val="2"/>
          <w:sz w:val="22"/>
        </w:rPr>
        <w:t>a</w:t>
      </w:r>
      <w:r w:rsidRPr="001A1F20">
        <w:rPr>
          <w:rFonts w:ascii="Public Sans Light" w:hAnsi="Public Sans Light"/>
          <w:spacing w:val="39"/>
          <w:w w:val="105"/>
          <w:position w:val="2"/>
          <w:sz w:val="22"/>
        </w:rPr>
        <w:t xml:space="preserve"> </w:t>
      </w:r>
      <w:r w:rsidRPr="001A1F20">
        <w:rPr>
          <w:rFonts w:ascii="Public Sans Light" w:hAnsi="Public Sans Light"/>
          <w:w w:val="105"/>
          <w:position w:val="2"/>
          <w:sz w:val="22"/>
        </w:rPr>
        <w:t>module</w:t>
      </w:r>
      <w:r w:rsidRPr="001A1F20">
        <w:rPr>
          <w:rFonts w:ascii="Public Sans Light" w:hAnsi="Public Sans Light"/>
          <w:spacing w:val="39"/>
          <w:w w:val="105"/>
          <w:position w:val="2"/>
          <w:sz w:val="22"/>
        </w:rPr>
        <w:t xml:space="preserve"> </w:t>
      </w:r>
      <w:r w:rsidRPr="001A1F20">
        <w:rPr>
          <w:rFonts w:ascii="Public Sans Light" w:hAnsi="Public Sans Light"/>
          <w:w w:val="105"/>
          <w:position w:val="2"/>
          <w:sz w:val="22"/>
        </w:rPr>
        <w:t>are</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so</w:t>
      </w:r>
      <w:r w:rsidRPr="001A1F20">
        <w:rPr>
          <w:rFonts w:ascii="Public Sans Light" w:hAnsi="Public Sans Light"/>
          <w:spacing w:val="32"/>
          <w:w w:val="105"/>
          <w:position w:val="2"/>
          <w:sz w:val="22"/>
        </w:rPr>
        <w:t xml:space="preserve"> </w:t>
      </w:r>
      <w:r w:rsidRPr="001A1F20">
        <w:rPr>
          <w:rFonts w:ascii="Public Sans Light" w:hAnsi="Public Sans Light"/>
          <w:w w:val="105"/>
          <w:position w:val="2"/>
          <w:sz w:val="22"/>
        </w:rPr>
        <w:t>low</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that</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it</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is</w:t>
      </w:r>
      <w:r w:rsidRPr="001A1F20">
        <w:rPr>
          <w:rFonts w:ascii="Public Sans Light" w:hAnsi="Public Sans Light"/>
          <w:spacing w:val="29"/>
          <w:w w:val="105"/>
          <w:position w:val="2"/>
          <w:sz w:val="22"/>
        </w:rPr>
        <w:t xml:space="preserve"> </w:t>
      </w:r>
      <w:r w:rsidRPr="001A1F20">
        <w:rPr>
          <w:rFonts w:ascii="Public Sans Light" w:hAnsi="Public Sans Light"/>
          <w:w w:val="105"/>
          <w:position w:val="2"/>
          <w:sz w:val="22"/>
        </w:rPr>
        <w:t>not</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possible</w:t>
      </w:r>
      <w:r w:rsidRPr="001A1F20">
        <w:rPr>
          <w:rFonts w:ascii="Public Sans Light" w:hAnsi="Public Sans Light"/>
          <w:spacing w:val="40"/>
          <w:w w:val="105"/>
          <w:position w:val="2"/>
          <w:sz w:val="22"/>
        </w:rPr>
        <w:t xml:space="preserve"> </w:t>
      </w:r>
      <w:r w:rsidRPr="001A1F20">
        <w:rPr>
          <w:rFonts w:ascii="Public Sans Light" w:hAnsi="Public Sans Light"/>
          <w:w w:val="105"/>
          <w:position w:val="2"/>
          <w:sz w:val="22"/>
        </w:rPr>
        <w:t xml:space="preserve">to </w:t>
      </w:r>
      <w:r w:rsidRPr="001A1F20">
        <w:rPr>
          <w:rFonts w:ascii="Public Sans Light" w:hAnsi="Public Sans Light"/>
          <w:w w:val="105"/>
          <w:sz w:val="22"/>
        </w:rPr>
        <w:t>deliver an appropriate quality of education for students enrolled on it</w:t>
      </w:r>
    </w:p>
    <w:p w14:paraId="334C90B0" w14:textId="77777777" w:rsidR="004E04FE" w:rsidRPr="001A1F20" w:rsidRDefault="004E04FE" w:rsidP="00081195">
      <w:pPr>
        <w:pStyle w:val="ListParagraph"/>
        <w:widowControl w:val="0"/>
        <w:numPr>
          <w:ilvl w:val="1"/>
          <w:numId w:val="22"/>
        </w:numPr>
        <w:tabs>
          <w:tab w:val="clear" w:pos="567"/>
          <w:tab w:val="left" w:pos="815"/>
        </w:tabs>
        <w:autoSpaceDE w:val="0"/>
        <w:autoSpaceDN w:val="0"/>
        <w:spacing w:before="20" w:line="240" w:lineRule="auto"/>
        <w:ind w:left="814" w:hanging="217"/>
        <w:contextualSpacing w:val="0"/>
        <w:rPr>
          <w:rFonts w:ascii="Public Sans Light" w:hAnsi="Public Sans Light"/>
          <w:sz w:val="22"/>
        </w:rPr>
      </w:pPr>
      <w:r w:rsidRPr="001A1F20">
        <w:rPr>
          <w:rFonts w:ascii="Public Sans Light" w:hAnsi="Public Sans Light"/>
          <w:w w:val="110"/>
          <w:position w:val="1"/>
          <w:sz w:val="22"/>
        </w:rPr>
        <w:t>industrial</w:t>
      </w:r>
      <w:r w:rsidRPr="001A1F20">
        <w:rPr>
          <w:rFonts w:ascii="Public Sans Light" w:hAnsi="Public Sans Light"/>
          <w:spacing w:val="-17"/>
          <w:w w:val="110"/>
          <w:position w:val="1"/>
          <w:sz w:val="22"/>
        </w:rPr>
        <w:t xml:space="preserve"> </w:t>
      </w:r>
      <w:r w:rsidRPr="001A1F20">
        <w:rPr>
          <w:rFonts w:ascii="Public Sans Light" w:hAnsi="Public Sans Light"/>
          <w:w w:val="110"/>
          <w:position w:val="1"/>
          <w:sz w:val="22"/>
        </w:rPr>
        <w:t>action</w:t>
      </w:r>
      <w:r w:rsidRPr="001A1F20">
        <w:rPr>
          <w:rFonts w:ascii="Public Sans Light" w:hAnsi="Public Sans Light"/>
          <w:spacing w:val="-17"/>
          <w:w w:val="110"/>
          <w:position w:val="1"/>
          <w:sz w:val="22"/>
        </w:rPr>
        <w:t xml:space="preserve"> </w:t>
      </w:r>
      <w:r w:rsidRPr="001A1F20">
        <w:rPr>
          <w:rFonts w:ascii="Public Sans Light" w:hAnsi="Public Sans Light"/>
          <w:w w:val="110"/>
          <w:position w:val="1"/>
          <w:sz w:val="22"/>
        </w:rPr>
        <w:t>by</w:t>
      </w:r>
      <w:r w:rsidRPr="001A1F20">
        <w:rPr>
          <w:rFonts w:ascii="Public Sans Light" w:hAnsi="Public Sans Light"/>
          <w:spacing w:val="-17"/>
          <w:w w:val="110"/>
          <w:position w:val="1"/>
          <w:sz w:val="22"/>
        </w:rPr>
        <w:t xml:space="preserve"> </w:t>
      </w:r>
      <w:r w:rsidRPr="001A1F20">
        <w:rPr>
          <w:rFonts w:ascii="Public Sans Light" w:hAnsi="Public Sans Light"/>
          <w:w w:val="110"/>
          <w:position w:val="1"/>
          <w:sz w:val="22"/>
        </w:rPr>
        <w:t>university</w:t>
      </w:r>
      <w:r w:rsidRPr="001A1F20">
        <w:rPr>
          <w:rFonts w:ascii="Public Sans Light" w:hAnsi="Public Sans Light"/>
          <w:spacing w:val="-8"/>
          <w:w w:val="110"/>
          <w:position w:val="1"/>
          <w:sz w:val="22"/>
        </w:rPr>
        <w:t xml:space="preserve"> </w:t>
      </w:r>
      <w:r w:rsidRPr="001A1F20">
        <w:rPr>
          <w:rFonts w:ascii="Public Sans Light" w:hAnsi="Public Sans Light"/>
          <w:w w:val="110"/>
          <w:position w:val="1"/>
          <w:sz w:val="22"/>
        </w:rPr>
        <w:t>staff</w:t>
      </w:r>
      <w:r w:rsidRPr="001A1F20">
        <w:rPr>
          <w:rFonts w:ascii="Public Sans Light" w:hAnsi="Public Sans Light"/>
          <w:spacing w:val="-2"/>
          <w:w w:val="110"/>
          <w:position w:val="1"/>
          <w:sz w:val="22"/>
        </w:rPr>
        <w:t xml:space="preserve"> </w:t>
      </w:r>
      <w:r w:rsidRPr="001A1F20">
        <w:rPr>
          <w:rFonts w:ascii="Public Sans Light" w:hAnsi="Public Sans Light"/>
          <w:w w:val="110"/>
          <w:position w:val="1"/>
          <w:sz w:val="22"/>
        </w:rPr>
        <w:t>or</w:t>
      </w:r>
      <w:r w:rsidRPr="001A1F20">
        <w:rPr>
          <w:rFonts w:ascii="Public Sans Light" w:hAnsi="Public Sans Light"/>
          <w:spacing w:val="-10"/>
          <w:w w:val="110"/>
          <w:position w:val="1"/>
          <w:sz w:val="22"/>
        </w:rPr>
        <w:t xml:space="preserve"> </w:t>
      </w:r>
      <w:r w:rsidRPr="001A1F20">
        <w:rPr>
          <w:rFonts w:ascii="Public Sans Light" w:hAnsi="Public Sans Light"/>
          <w:w w:val="110"/>
          <w:position w:val="1"/>
          <w:sz w:val="22"/>
        </w:rPr>
        <w:t>third</w:t>
      </w:r>
      <w:r w:rsidRPr="001A1F20">
        <w:rPr>
          <w:rFonts w:ascii="Public Sans Light" w:hAnsi="Public Sans Light"/>
          <w:spacing w:val="-17"/>
          <w:w w:val="110"/>
          <w:position w:val="1"/>
          <w:sz w:val="22"/>
        </w:rPr>
        <w:t xml:space="preserve"> </w:t>
      </w:r>
      <w:r w:rsidRPr="001A1F20">
        <w:rPr>
          <w:rFonts w:ascii="Public Sans Light" w:hAnsi="Public Sans Light"/>
          <w:spacing w:val="-2"/>
          <w:w w:val="110"/>
          <w:position w:val="1"/>
          <w:sz w:val="22"/>
        </w:rPr>
        <w:t>parties</w:t>
      </w:r>
    </w:p>
    <w:p w14:paraId="3A58FC10" w14:textId="77777777" w:rsidR="001A1F20" w:rsidRPr="001A1F20" w:rsidRDefault="004E04FE" w:rsidP="00081195">
      <w:pPr>
        <w:pStyle w:val="ListParagraph"/>
        <w:widowControl w:val="0"/>
        <w:numPr>
          <w:ilvl w:val="1"/>
          <w:numId w:val="22"/>
        </w:numPr>
        <w:tabs>
          <w:tab w:val="clear" w:pos="567"/>
          <w:tab w:val="left" w:pos="817"/>
        </w:tabs>
        <w:autoSpaceDE w:val="0"/>
        <w:autoSpaceDN w:val="0"/>
        <w:spacing w:before="131" w:line="240" w:lineRule="auto"/>
        <w:ind w:left="816" w:hanging="219"/>
        <w:contextualSpacing w:val="0"/>
        <w:rPr>
          <w:rFonts w:ascii="Public Sans Light" w:hAnsi="Public Sans Light"/>
          <w:sz w:val="22"/>
        </w:rPr>
      </w:pPr>
      <w:r w:rsidRPr="001A1F20">
        <w:rPr>
          <w:rFonts w:ascii="Public Sans Light" w:hAnsi="Public Sans Light"/>
          <w:w w:val="105"/>
          <w:position w:val="2"/>
          <w:sz w:val="22"/>
        </w:rPr>
        <w:t>the</w:t>
      </w:r>
      <w:r w:rsidRPr="001A1F20">
        <w:rPr>
          <w:rFonts w:ascii="Public Sans Light" w:hAnsi="Public Sans Light"/>
          <w:spacing w:val="-4"/>
          <w:w w:val="105"/>
          <w:position w:val="2"/>
          <w:sz w:val="22"/>
        </w:rPr>
        <w:t xml:space="preserve"> </w:t>
      </w:r>
      <w:r w:rsidRPr="001A1F20">
        <w:rPr>
          <w:rFonts w:ascii="Public Sans Light" w:hAnsi="Public Sans Light"/>
          <w:w w:val="105"/>
          <w:position w:val="2"/>
          <w:sz w:val="22"/>
        </w:rPr>
        <w:t>acts</w:t>
      </w:r>
      <w:r w:rsidRPr="001A1F20">
        <w:rPr>
          <w:rFonts w:ascii="Public Sans Light" w:hAnsi="Public Sans Light"/>
          <w:spacing w:val="-7"/>
          <w:w w:val="105"/>
          <w:position w:val="2"/>
          <w:sz w:val="22"/>
        </w:rPr>
        <w:t xml:space="preserve"> </w:t>
      </w:r>
      <w:r w:rsidRPr="001A1F20">
        <w:rPr>
          <w:rFonts w:ascii="Public Sans Light" w:hAnsi="Public Sans Light"/>
          <w:w w:val="105"/>
          <w:position w:val="2"/>
          <w:sz w:val="22"/>
        </w:rPr>
        <w:t>of</w:t>
      </w:r>
      <w:r w:rsidRPr="001A1F20">
        <w:rPr>
          <w:rFonts w:ascii="Public Sans Light" w:hAnsi="Public Sans Light"/>
          <w:spacing w:val="8"/>
          <w:w w:val="105"/>
          <w:position w:val="2"/>
          <w:sz w:val="22"/>
        </w:rPr>
        <w:t xml:space="preserve"> </w:t>
      </w:r>
      <w:r w:rsidRPr="001A1F20">
        <w:rPr>
          <w:rFonts w:ascii="Public Sans Light" w:hAnsi="Public Sans Light"/>
          <w:w w:val="105"/>
          <w:position w:val="2"/>
          <w:sz w:val="22"/>
        </w:rPr>
        <w:t>any</w:t>
      </w:r>
      <w:r w:rsidRPr="001A1F20">
        <w:rPr>
          <w:rFonts w:ascii="Public Sans Light" w:hAnsi="Public Sans Light"/>
          <w:spacing w:val="2"/>
          <w:w w:val="105"/>
          <w:position w:val="2"/>
          <w:sz w:val="22"/>
        </w:rPr>
        <w:t xml:space="preserve"> </w:t>
      </w:r>
      <w:r w:rsidRPr="001A1F20">
        <w:rPr>
          <w:rFonts w:ascii="Public Sans Light" w:hAnsi="Public Sans Light"/>
          <w:w w:val="105"/>
          <w:position w:val="2"/>
          <w:sz w:val="22"/>
        </w:rPr>
        <w:t>government</w:t>
      </w:r>
      <w:r w:rsidRPr="001A1F20">
        <w:rPr>
          <w:rFonts w:ascii="Public Sans Light" w:hAnsi="Public Sans Light"/>
          <w:spacing w:val="25"/>
          <w:w w:val="105"/>
          <w:position w:val="2"/>
          <w:sz w:val="22"/>
        </w:rPr>
        <w:t xml:space="preserve"> </w:t>
      </w:r>
      <w:r w:rsidRPr="001A1F20">
        <w:rPr>
          <w:rFonts w:ascii="Public Sans Light" w:hAnsi="Public Sans Light"/>
          <w:w w:val="105"/>
          <w:position w:val="2"/>
          <w:sz w:val="22"/>
        </w:rPr>
        <w:t>or</w:t>
      </w:r>
      <w:r w:rsidRPr="001A1F20">
        <w:rPr>
          <w:rFonts w:ascii="Public Sans Light" w:hAnsi="Public Sans Light"/>
          <w:spacing w:val="7"/>
          <w:w w:val="105"/>
          <w:position w:val="2"/>
          <w:sz w:val="22"/>
        </w:rPr>
        <w:t xml:space="preserve"> </w:t>
      </w:r>
      <w:r w:rsidRPr="001A1F20">
        <w:rPr>
          <w:rFonts w:ascii="Public Sans Light" w:hAnsi="Public Sans Light"/>
          <w:w w:val="105"/>
          <w:position w:val="2"/>
          <w:sz w:val="22"/>
        </w:rPr>
        <w:t>local</w:t>
      </w:r>
      <w:r w:rsidRPr="001A1F20">
        <w:rPr>
          <w:rFonts w:ascii="Public Sans Light" w:hAnsi="Public Sans Light"/>
          <w:spacing w:val="-12"/>
          <w:w w:val="105"/>
          <w:position w:val="2"/>
          <w:sz w:val="22"/>
        </w:rPr>
        <w:t xml:space="preserve"> </w:t>
      </w:r>
      <w:r w:rsidRPr="001A1F20">
        <w:rPr>
          <w:rFonts w:ascii="Public Sans Light" w:hAnsi="Public Sans Light"/>
          <w:spacing w:val="-2"/>
          <w:w w:val="105"/>
          <w:position w:val="2"/>
          <w:sz w:val="22"/>
        </w:rPr>
        <w:t>authority</w:t>
      </w:r>
    </w:p>
    <w:p w14:paraId="473EF65D" w14:textId="655CF612" w:rsidR="001A1F20" w:rsidRPr="001A1F20" w:rsidRDefault="001A1F20" w:rsidP="00081195">
      <w:pPr>
        <w:pStyle w:val="ListParagraph"/>
        <w:widowControl w:val="0"/>
        <w:numPr>
          <w:ilvl w:val="1"/>
          <w:numId w:val="22"/>
        </w:numPr>
        <w:tabs>
          <w:tab w:val="clear" w:pos="567"/>
          <w:tab w:val="left" w:pos="817"/>
        </w:tabs>
        <w:autoSpaceDE w:val="0"/>
        <w:autoSpaceDN w:val="0"/>
        <w:spacing w:before="131" w:line="240" w:lineRule="auto"/>
        <w:ind w:left="816" w:hanging="219"/>
        <w:contextualSpacing w:val="0"/>
        <w:rPr>
          <w:rFonts w:ascii="Public Sans Light" w:hAnsi="Public Sans Light"/>
          <w:sz w:val="22"/>
        </w:rPr>
      </w:pPr>
      <w:r w:rsidRPr="001A1F20">
        <w:rPr>
          <w:rFonts w:ascii="Public Sans Light" w:hAnsi="Public Sans Light"/>
          <w:sz w:val="24"/>
          <w:szCs w:val="24"/>
        </w:rPr>
        <w:t>acts of terrorism.</w:t>
      </w:r>
    </w:p>
    <w:p w14:paraId="36F6CE3B" w14:textId="77777777" w:rsidR="001A1F20" w:rsidRPr="001A1F20" w:rsidRDefault="001A1F20" w:rsidP="001A1F20">
      <w:pPr>
        <w:pStyle w:val="ListParagraph"/>
        <w:widowControl w:val="0"/>
        <w:tabs>
          <w:tab w:val="clear" w:pos="567"/>
          <w:tab w:val="left" w:pos="817"/>
        </w:tabs>
        <w:autoSpaceDE w:val="0"/>
        <w:autoSpaceDN w:val="0"/>
        <w:spacing w:before="131" w:line="240" w:lineRule="auto"/>
        <w:ind w:left="816"/>
        <w:contextualSpacing w:val="0"/>
        <w:rPr>
          <w:rFonts w:ascii="Public Sans Light" w:hAnsi="Public Sans Light"/>
          <w:sz w:val="22"/>
        </w:rPr>
      </w:pPr>
    </w:p>
    <w:p w14:paraId="5331DC3C" w14:textId="77777777" w:rsidR="001B32BD" w:rsidRPr="001A1F20" w:rsidRDefault="001B32BD" w:rsidP="001A1F20">
      <w:pPr>
        <w:pStyle w:val="ListParagraph"/>
        <w:ind w:left="509"/>
        <w:rPr>
          <w:rFonts w:ascii="Public Sans Light" w:hAnsi="Public Sans Light"/>
          <w:sz w:val="24"/>
          <w:szCs w:val="24"/>
        </w:rPr>
      </w:pPr>
      <w:r w:rsidRPr="001A1F20">
        <w:rPr>
          <w:rFonts w:ascii="Public Sans Light" w:hAnsi="Public Sans Light"/>
          <w:sz w:val="24"/>
          <w:szCs w:val="24"/>
        </w:rPr>
        <w:t>In these circumstances, the university will take all reasonable steps to minimise disruption by making reasonable modifications. However, to the full extent that it is possible under the general law, the university excludes liability for any loss and/or damage suffered by any applicant or student due to these circumstances.</w:t>
      </w:r>
    </w:p>
    <w:p w14:paraId="559D3A31" w14:textId="77A79831" w:rsidR="00A72A1E" w:rsidRPr="001A1F20" w:rsidRDefault="00A72A1E" w:rsidP="001B32BD">
      <w:pPr>
        <w:rPr>
          <w:rFonts w:ascii="Public Sans Light" w:hAnsi="Public Sans Light"/>
        </w:rPr>
      </w:pPr>
    </w:p>
    <w:sectPr w:rsidR="00A72A1E" w:rsidRPr="001A1F20" w:rsidSect="00FD3E00">
      <w:headerReference w:type="default" r:id="rId52"/>
      <w:footerReference w:type="default" r:id="rId53"/>
      <w:pgSz w:w="11906" w:h="16838"/>
      <w:pgMar w:top="1985"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1EA6F" w14:textId="77777777" w:rsidR="000C1648" w:rsidRDefault="000C1648" w:rsidP="00E45B2B">
      <w:r>
        <w:separator/>
      </w:r>
    </w:p>
  </w:endnote>
  <w:endnote w:type="continuationSeparator" w:id="0">
    <w:p w14:paraId="69DB34A9" w14:textId="77777777" w:rsidR="000C1648" w:rsidRDefault="000C1648" w:rsidP="00E45B2B">
      <w:r>
        <w:continuationSeparator/>
      </w:r>
    </w:p>
  </w:endnote>
  <w:endnote w:type="continuationNotice" w:id="1">
    <w:p w14:paraId="662F8245" w14:textId="77777777" w:rsidR="000C1648" w:rsidRDefault="000C1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Cooper Hewitt Semibold">
    <w:altName w:val="Cooper Black"/>
    <w:charset w:val="00"/>
    <w:family w:val="auto"/>
    <w:pitch w:val="variable"/>
    <w:sig w:usb0="A000002F" w:usb1="500160FB" w:usb2="0000001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ooper Hewitt Book">
    <w:altName w:val="Cooper Black"/>
    <w:charset w:val="00"/>
    <w:family w:val="auto"/>
    <w:pitch w:val="variable"/>
    <w:sig w:usb0="A000002F" w:usb1="500160FB" w:usb2="00000010" w:usb3="00000000" w:csb0="00000193"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Light">
    <w:altName w:val="Calibri"/>
    <w:panose1 w:val="00000000000000000000"/>
    <w:charset w:val="00"/>
    <w:family w:val="modern"/>
    <w:notTrueType/>
    <w:pitch w:val="variable"/>
    <w:sig w:usb0="20000007" w:usb1="00000000"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007912"/>
      <w:docPartObj>
        <w:docPartGallery w:val="Page Numbers (Bottom of Page)"/>
        <w:docPartUnique/>
      </w:docPartObj>
    </w:sdtPr>
    <w:sdtEndPr>
      <w:rPr>
        <w:noProof/>
      </w:rPr>
    </w:sdtEndPr>
    <w:sdtContent>
      <w:p w14:paraId="540E9836" w14:textId="7C5E87BB" w:rsidR="007B690B" w:rsidRDefault="007B69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A70A84" w14:textId="7E70E366" w:rsidR="001E0632" w:rsidRPr="0039359C" w:rsidRDefault="001E0632" w:rsidP="00636360">
    <w:pPr>
      <w:pStyle w:val="Footer"/>
      <w:jc w:val="right"/>
      <w:rPr>
        <w:rFonts w:ascii="Public Sans Light" w:hAnsi="Public Sans Light"/>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091264"/>
      <w:docPartObj>
        <w:docPartGallery w:val="Page Numbers (Bottom of Page)"/>
        <w:docPartUnique/>
      </w:docPartObj>
    </w:sdtPr>
    <w:sdtEndPr>
      <w:rPr>
        <w:noProof/>
      </w:rPr>
    </w:sdtEndPr>
    <w:sdtContent>
      <w:p w14:paraId="79BF4D45" w14:textId="00DFBC13" w:rsidR="007B690B" w:rsidRDefault="007B69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CD4CC7" w14:textId="36691E61" w:rsidR="00612641" w:rsidRDefault="0061264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ECE1E" w14:textId="77777777" w:rsidR="000C1648" w:rsidRDefault="000C1648" w:rsidP="00E45B2B">
      <w:r>
        <w:separator/>
      </w:r>
    </w:p>
  </w:footnote>
  <w:footnote w:type="continuationSeparator" w:id="0">
    <w:p w14:paraId="17D2E59A" w14:textId="77777777" w:rsidR="000C1648" w:rsidRDefault="000C1648" w:rsidP="00E45B2B">
      <w:r>
        <w:continuationSeparator/>
      </w:r>
    </w:p>
  </w:footnote>
  <w:footnote w:type="continuationNotice" w:id="1">
    <w:p w14:paraId="0C387749" w14:textId="77777777" w:rsidR="000C1648" w:rsidRDefault="000C16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81FC" w14:textId="4E99050C" w:rsidR="00001616" w:rsidRDefault="00E46CC3">
    <w:r>
      <w:rPr>
        <w:noProof/>
      </w:rPr>
      <w:drawing>
        <wp:anchor distT="0" distB="0" distL="114300" distR="114300" simplePos="0" relativeHeight="251652608" behindDoc="1" locked="0" layoutInCell="1" allowOverlap="1" wp14:anchorId="5F636D28" wp14:editId="7EFA6482">
          <wp:simplePos x="0" y="0"/>
          <wp:positionH relativeFrom="rightMargin">
            <wp:posOffset>-1440180</wp:posOffset>
          </wp:positionH>
          <wp:positionV relativeFrom="page">
            <wp:posOffset>360045</wp:posOffset>
          </wp:positionV>
          <wp:extent cx="1800000" cy="658800"/>
          <wp:effectExtent l="0" t="0" r="0" b="0"/>
          <wp:wrapNone/>
          <wp:docPr id="447763760" name="Picture 4477637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92720" name="Picture 12196927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00000" cy="658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D86DD" w14:textId="25E999A6" w:rsidR="00DD1F55" w:rsidRDefault="00DD1F55">
    <w:r>
      <w:rPr>
        <w:noProof/>
      </w:rPr>
      <w:drawing>
        <wp:anchor distT="0" distB="0" distL="114300" distR="114300" simplePos="0" relativeHeight="251651584" behindDoc="1" locked="0" layoutInCell="1" allowOverlap="1" wp14:anchorId="0DB83872" wp14:editId="3F9D4701">
          <wp:simplePos x="0" y="0"/>
          <wp:positionH relativeFrom="rightMargin">
            <wp:posOffset>-1440180</wp:posOffset>
          </wp:positionH>
          <wp:positionV relativeFrom="page">
            <wp:posOffset>360045</wp:posOffset>
          </wp:positionV>
          <wp:extent cx="1800000" cy="658800"/>
          <wp:effectExtent l="0" t="0" r="0" b="0"/>
          <wp:wrapNone/>
          <wp:docPr id="28428980" name="Picture 28428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11009" name="Picture 10384110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00000" cy="6588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CDBB" w14:textId="77777777" w:rsidR="0032389F" w:rsidRDefault="0032389F">
    <w:pPr>
      <w:pStyle w:val="BodyText"/>
      <w:spacing w:line="14" w:lineRule="auto"/>
      <w:rPr>
        <w:sz w:val="20"/>
      </w:rPr>
    </w:pPr>
    <w:r>
      <w:rPr>
        <w:noProof/>
      </w:rPr>
      <w:drawing>
        <wp:anchor distT="0" distB="0" distL="0" distR="0" simplePos="0" relativeHeight="251654656" behindDoc="1" locked="0" layoutInCell="1" allowOverlap="1" wp14:anchorId="602779BD" wp14:editId="657631D5">
          <wp:simplePos x="0" y="0"/>
          <wp:positionH relativeFrom="page">
            <wp:posOffset>5297544</wp:posOffset>
          </wp:positionH>
          <wp:positionV relativeFrom="page">
            <wp:posOffset>442356</wp:posOffset>
          </wp:positionV>
          <wp:extent cx="1588950" cy="493871"/>
          <wp:effectExtent l="0" t="0" r="0" b="0"/>
          <wp:wrapNone/>
          <wp:docPr id="18200056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88950" cy="49387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7FFD" w14:textId="139CDFD7" w:rsidR="00612641" w:rsidRDefault="007B690B">
    <w:pPr>
      <w:pStyle w:val="BodyText"/>
      <w:spacing w:line="14" w:lineRule="auto"/>
      <w:rPr>
        <w:sz w:val="20"/>
      </w:rPr>
    </w:pPr>
    <w:r>
      <w:rPr>
        <w:sz w:val="20"/>
      </w:rPr>
      <w:ptab w:relativeTo="margin" w:alignment="right" w:leader="none"/>
    </w:r>
    <w:r>
      <w:rPr>
        <w:sz w:val="20"/>
      </w:rPr>
      <w:ptab w:relativeTo="margin" w:alignment="right" w:leader="none"/>
    </w:r>
    <w:r>
      <w:rPr>
        <w:sz w:val="20"/>
      </w:rPr>
      <w:ptab w:relativeTo="margin" w:alignment="right" w:leader="none"/>
    </w:r>
    <w:r>
      <w:rPr>
        <w:sz w:val="20"/>
      </w:rPr>
      <w:ptab w:relativeTo="margin" w:alignment="right" w:leader="none"/>
    </w:r>
    <w:r>
      <w:rPr>
        <w:sz w:val="20"/>
      </w:rPr>
      <w:ptab w:relativeTo="margin" w:alignment="right" w:leader="none"/>
    </w:r>
    <w:r>
      <w:rPr>
        <w:sz w:val="20"/>
      </w:rPr>
      <w:ptab w:relativeTo="margin" w:alignment="right" w:leader="none"/>
    </w:r>
    <w:r>
      <w:rPr>
        <w:sz w:val="20"/>
      </w:rPr>
      <w:ptab w:relativeTo="margin" w:alignment="right" w:leader="none"/>
    </w:r>
    <w:r w:rsidR="00612641">
      <w:rPr>
        <w:noProof/>
      </w:rPr>
      <w:drawing>
        <wp:anchor distT="0" distB="0" distL="0" distR="0" simplePos="0" relativeHeight="251667456" behindDoc="1" locked="0" layoutInCell="1" allowOverlap="1" wp14:anchorId="57DFD849" wp14:editId="41795E62">
          <wp:simplePos x="0" y="0"/>
          <wp:positionH relativeFrom="page">
            <wp:posOffset>5297544</wp:posOffset>
          </wp:positionH>
          <wp:positionV relativeFrom="page">
            <wp:posOffset>442356</wp:posOffset>
          </wp:positionV>
          <wp:extent cx="1588950" cy="493871"/>
          <wp:effectExtent l="0" t="0" r="0" b="0"/>
          <wp:wrapNone/>
          <wp:docPr id="9448969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88950" cy="49387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7B32F" w14:textId="77777777" w:rsidR="00612641" w:rsidRDefault="00612641">
    <w:pPr>
      <w:pStyle w:val="BodyText"/>
      <w:spacing w:line="14" w:lineRule="auto"/>
      <w:rPr>
        <w:sz w:val="20"/>
      </w:rPr>
    </w:pPr>
    <w:r>
      <w:rPr>
        <w:noProof/>
      </w:rPr>
      <w:drawing>
        <wp:anchor distT="0" distB="0" distL="0" distR="0" simplePos="0" relativeHeight="251669504" behindDoc="1" locked="0" layoutInCell="1" allowOverlap="1" wp14:anchorId="30B1FD00" wp14:editId="3743A432">
          <wp:simplePos x="0" y="0"/>
          <wp:positionH relativeFrom="page">
            <wp:posOffset>5297544</wp:posOffset>
          </wp:positionH>
          <wp:positionV relativeFrom="page">
            <wp:posOffset>442356</wp:posOffset>
          </wp:positionV>
          <wp:extent cx="1588950" cy="493871"/>
          <wp:effectExtent l="0" t="0" r="0" b="0"/>
          <wp:wrapNone/>
          <wp:docPr id="190904647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88950" cy="493871"/>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5551" w14:textId="77777777" w:rsidR="00612641" w:rsidRDefault="00612641">
    <w:pPr>
      <w:pStyle w:val="BodyText"/>
      <w:spacing w:line="14" w:lineRule="auto"/>
      <w:rPr>
        <w:sz w:val="20"/>
      </w:rPr>
    </w:pPr>
    <w:r>
      <w:rPr>
        <w:noProof/>
      </w:rPr>
      <w:drawing>
        <wp:anchor distT="0" distB="0" distL="0" distR="0" simplePos="0" relativeHeight="251662848" behindDoc="1" locked="0" layoutInCell="1" allowOverlap="1" wp14:anchorId="094BC013" wp14:editId="3A143C7E">
          <wp:simplePos x="0" y="0"/>
          <wp:positionH relativeFrom="page">
            <wp:posOffset>5297544</wp:posOffset>
          </wp:positionH>
          <wp:positionV relativeFrom="page">
            <wp:posOffset>442356</wp:posOffset>
          </wp:positionV>
          <wp:extent cx="1588950" cy="493871"/>
          <wp:effectExtent l="0" t="0" r="0" b="0"/>
          <wp:wrapNone/>
          <wp:docPr id="20056463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88950" cy="493871"/>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7EA4" w14:textId="77777777" w:rsidR="00612641" w:rsidRDefault="00612641">
    <w:pPr>
      <w:pStyle w:val="BodyText"/>
      <w:spacing w:line="14" w:lineRule="auto"/>
      <w:rPr>
        <w:sz w:val="20"/>
      </w:rPr>
    </w:pPr>
    <w:r>
      <w:rPr>
        <w:noProof/>
      </w:rPr>
      <w:drawing>
        <wp:anchor distT="0" distB="0" distL="0" distR="0" simplePos="0" relativeHeight="251663872" behindDoc="1" locked="0" layoutInCell="1" allowOverlap="1" wp14:anchorId="63132CF9" wp14:editId="71B12CAA">
          <wp:simplePos x="0" y="0"/>
          <wp:positionH relativeFrom="page">
            <wp:posOffset>5297544</wp:posOffset>
          </wp:positionH>
          <wp:positionV relativeFrom="page">
            <wp:posOffset>442356</wp:posOffset>
          </wp:positionV>
          <wp:extent cx="1588950" cy="493871"/>
          <wp:effectExtent l="0" t="0" r="0" b="0"/>
          <wp:wrapNone/>
          <wp:docPr id="6877956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88950" cy="49387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24B"/>
    <w:multiLevelType w:val="multilevel"/>
    <w:tmpl w:val="9C3C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63721"/>
    <w:multiLevelType w:val="hybridMultilevel"/>
    <w:tmpl w:val="59381E28"/>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 w15:restartNumberingAfterBreak="0">
    <w:nsid w:val="0323080E"/>
    <w:multiLevelType w:val="hybridMultilevel"/>
    <w:tmpl w:val="6F8A96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D5753C"/>
    <w:multiLevelType w:val="multilevel"/>
    <w:tmpl w:val="8D40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07CBE"/>
    <w:multiLevelType w:val="hybridMultilevel"/>
    <w:tmpl w:val="9350EDDA"/>
    <w:lvl w:ilvl="0" w:tplc="516AE8AA">
      <w:numFmt w:val="bullet"/>
      <w:lvlText w:val=""/>
      <w:lvlJc w:val="left"/>
      <w:pPr>
        <w:ind w:left="885" w:hanging="360"/>
      </w:pPr>
      <w:rPr>
        <w:rFonts w:ascii="Symbol" w:eastAsia="Symbol" w:hAnsi="Symbol" w:cs="Symbol" w:hint="default"/>
        <w:spacing w:val="0"/>
        <w:w w:val="100"/>
        <w:lang w:val="en-US" w:eastAsia="en-US" w:bidi="ar-SA"/>
      </w:rPr>
    </w:lvl>
    <w:lvl w:ilvl="1" w:tplc="3FB0CD9A">
      <w:numFmt w:val="bullet"/>
      <w:lvlText w:val="•"/>
      <w:lvlJc w:val="left"/>
      <w:pPr>
        <w:ind w:left="1798" w:hanging="360"/>
      </w:pPr>
      <w:rPr>
        <w:rFonts w:hint="default"/>
        <w:lang w:val="en-US" w:eastAsia="en-US" w:bidi="ar-SA"/>
      </w:rPr>
    </w:lvl>
    <w:lvl w:ilvl="2" w:tplc="38D21CA6">
      <w:numFmt w:val="bullet"/>
      <w:lvlText w:val="•"/>
      <w:lvlJc w:val="left"/>
      <w:pPr>
        <w:ind w:left="2717" w:hanging="360"/>
      </w:pPr>
      <w:rPr>
        <w:rFonts w:hint="default"/>
        <w:lang w:val="en-US" w:eastAsia="en-US" w:bidi="ar-SA"/>
      </w:rPr>
    </w:lvl>
    <w:lvl w:ilvl="3" w:tplc="84344366">
      <w:numFmt w:val="bullet"/>
      <w:lvlText w:val="•"/>
      <w:lvlJc w:val="left"/>
      <w:pPr>
        <w:ind w:left="3635" w:hanging="360"/>
      </w:pPr>
      <w:rPr>
        <w:rFonts w:hint="default"/>
        <w:lang w:val="en-US" w:eastAsia="en-US" w:bidi="ar-SA"/>
      </w:rPr>
    </w:lvl>
    <w:lvl w:ilvl="4" w:tplc="F42E4C9C">
      <w:numFmt w:val="bullet"/>
      <w:lvlText w:val="•"/>
      <w:lvlJc w:val="left"/>
      <w:pPr>
        <w:ind w:left="4554" w:hanging="360"/>
      </w:pPr>
      <w:rPr>
        <w:rFonts w:hint="default"/>
        <w:lang w:val="en-US" w:eastAsia="en-US" w:bidi="ar-SA"/>
      </w:rPr>
    </w:lvl>
    <w:lvl w:ilvl="5" w:tplc="832C9DD0">
      <w:numFmt w:val="bullet"/>
      <w:lvlText w:val="•"/>
      <w:lvlJc w:val="left"/>
      <w:pPr>
        <w:ind w:left="5472" w:hanging="360"/>
      </w:pPr>
      <w:rPr>
        <w:rFonts w:hint="default"/>
        <w:lang w:val="en-US" w:eastAsia="en-US" w:bidi="ar-SA"/>
      </w:rPr>
    </w:lvl>
    <w:lvl w:ilvl="6" w:tplc="D3AC23FA">
      <w:numFmt w:val="bullet"/>
      <w:lvlText w:val="•"/>
      <w:lvlJc w:val="left"/>
      <w:pPr>
        <w:ind w:left="6391" w:hanging="360"/>
      </w:pPr>
      <w:rPr>
        <w:rFonts w:hint="default"/>
        <w:lang w:val="en-US" w:eastAsia="en-US" w:bidi="ar-SA"/>
      </w:rPr>
    </w:lvl>
    <w:lvl w:ilvl="7" w:tplc="939A09E6">
      <w:numFmt w:val="bullet"/>
      <w:lvlText w:val="•"/>
      <w:lvlJc w:val="left"/>
      <w:pPr>
        <w:ind w:left="7309" w:hanging="360"/>
      </w:pPr>
      <w:rPr>
        <w:rFonts w:hint="default"/>
        <w:lang w:val="en-US" w:eastAsia="en-US" w:bidi="ar-SA"/>
      </w:rPr>
    </w:lvl>
    <w:lvl w:ilvl="8" w:tplc="21D06CA6">
      <w:numFmt w:val="bullet"/>
      <w:lvlText w:val="•"/>
      <w:lvlJc w:val="left"/>
      <w:pPr>
        <w:ind w:left="8228" w:hanging="360"/>
      </w:pPr>
      <w:rPr>
        <w:rFonts w:hint="default"/>
        <w:lang w:val="en-US" w:eastAsia="en-US" w:bidi="ar-SA"/>
      </w:rPr>
    </w:lvl>
  </w:abstractNum>
  <w:abstractNum w:abstractNumId="5" w15:restartNumberingAfterBreak="0">
    <w:nsid w:val="1B181E6B"/>
    <w:multiLevelType w:val="hybridMultilevel"/>
    <w:tmpl w:val="3FA2B106"/>
    <w:lvl w:ilvl="0" w:tplc="B35A302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735717"/>
    <w:multiLevelType w:val="multilevel"/>
    <w:tmpl w:val="954A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86D2F"/>
    <w:multiLevelType w:val="hybridMultilevel"/>
    <w:tmpl w:val="D6589EB4"/>
    <w:lvl w:ilvl="0" w:tplc="E49861F0">
      <w:numFmt w:val="bullet"/>
      <w:lvlText w:val="•"/>
      <w:lvlJc w:val="left"/>
      <w:pPr>
        <w:ind w:left="251" w:hanging="121"/>
      </w:pPr>
      <w:rPr>
        <w:rFonts w:ascii="Arial" w:eastAsia="Arial" w:hAnsi="Arial" w:cs="Arial" w:hint="default"/>
        <w:b w:val="0"/>
        <w:bCs w:val="0"/>
        <w:i w:val="0"/>
        <w:iCs w:val="0"/>
        <w:w w:val="77"/>
        <w:sz w:val="22"/>
        <w:szCs w:val="22"/>
        <w:lang w:val="en-US" w:eastAsia="en-US" w:bidi="ar-SA"/>
      </w:rPr>
    </w:lvl>
    <w:lvl w:ilvl="1" w:tplc="C30C1A18">
      <w:numFmt w:val="bullet"/>
      <w:lvlText w:val="•"/>
      <w:lvlJc w:val="left"/>
      <w:pPr>
        <w:ind w:left="1210" w:hanging="121"/>
      </w:pPr>
      <w:rPr>
        <w:rFonts w:hint="default"/>
        <w:lang w:val="en-US" w:eastAsia="en-US" w:bidi="ar-SA"/>
      </w:rPr>
    </w:lvl>
    <w:lvl w:ilvl="2" w:tplc="4A7E3BEC">
      <w:numFmt w:val="bullet"/>
      <w:lvlText w:val="•"/>
      <w:lvlJc w:val="left"/>
      <w:pPr>
        <w:ind w:left="2161" w:hanging="121"/>
      </w:pPr>
      <w:rPr>
        <w:rFonts w:hint="default"/>
        <w:lang w:val="en-US" w:eastAsia="en-US" w:bidi="ar-SA"/>
      </w:rPr>
    </w:lvl>
    <w:lvl w:ilvl="3" w:tplc="56D46214">
      <w:numFmt w:val="bullet"/>
      <w:lvlText w:val="•"/>
      <w:lvlJc w:val="left"/>
      <w:pPr>
        <w:ind w:left="3111" w:hanging="121"/>
      </w:pPr>
      <w:rPr>
        <w:rFonts w:hint="default"/>
        <w:lang w:val="en-US" w:eastAsia="en-US" w:bidi="ar-SA"/>
      </w:rPr>
    </w:lvl>
    <w:lvl w:ilvl="4" w:tplc="1D4A035C">
      <w:numFmt w:val="bullet"/>
      <w:lvlText w:val="•"/>
      <w:lvlJc w:val="left"/>
      <w:pPr>
        <w:ind w:left="4062" w:hanging="121"/>
      </w:pPr>
      <w:rPr>
        <w:rFonts w:hint="default"/>
        <w:lang w:val="en-US" w:eastAsia="en-US" w:bidi="ar-SA"/>
      </w:rPr>
    </w:lvl>
    <w:lvl w:ilvl="5" w:tplc="51324E50">
      <w:numFmt w:val="bullet"/>
      <w:lvlText w:val="•"/>
      <w:lvlJc w:val="left"/>
      <w:pPr>
        <w:ind w:left="5013" w:hanging="121"/>
      </w:pPr>
      <w:rPr>
        <w:rFonts w:hint="default"/>
        <w:lang w:val="en-US" w:eastAsia="en-US" w:bidi="ar-SA"/>
      </w:rPr>
    </w:lvl>
    <w:lvl w:ilvl="6" w:tplc="A5E618CE">
      <w:numFmt w:val="bullet"/>
      <w:lvlText w:val="•"/>
      <w:lvlJc w:val="left"/>
      <w:pPr>
        <w:ind w:left="5963" w:hanging="121"/>
      </w:pPr>
      <w:rPr>
        <w:rFonts w:hint="default"/>
        <w:lang w:val="en-US" w:eastAsia="en-US" w:bidi="ar-SA"/>
      </w:rPr>
    </w:lvl>
    <w:lvl w:ilvl="7" w:tplc="1BE69B52">
      <w:numFmt w:val="bullet"/>
      <w:lvlText w:val="•"/>
      <w:lvlJc w:val="left"/>
      <w:pPr>
        <w:ind w:left="6914" w:hanging="121"/>
      </w:pPr>
      <w:rPr>
        <w:rFonts w:hint="default"/>
        <w:lang w:val="en-US" w:eastAsia="en-US" w:bidi="ar-SA"/>
      </w:rPr>
    </w:lvl>
    <w:lvl w:ilvl="8" w:tplc="3B50E69A">
      <w:numFmt w:val="bullet"/>
      <w:lvlText w:val="•"/>
      <w:lvlJc w:val="left"/>
      <w:pPr>
        <w:ind w:left="7865" w:hanging="121"/>
      </w:pPr>
      <w:rPr>
        <w:rFonts w:hint="default"/>
        <w:lang w:val="en-US" w:eastAsia="en-US" w:bidi="ar-SA"/>
      </w:rPr>
    </w:lvl>
  </w:abstractNum>
  <w:abstractNum w:abstractNumId="8" w15:restartNumberingAfterBreak="0">
    <w:nsid w:val="26140316"/>
    <w:multiLevelType w:val="hybridMultilevel"/>
    <w:tmpl w:val="10E81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4012E"/>
    <w:multiLevelType w:val="multilevel"/>
    <w:tmpl w:val="DC8E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B73338"/>
    <w:multiLevelType w:val="hybridMultilevel"/>
    <w:tmpl w:val="324E2054"/>
    <w:lvl w:ilvl="0" w:tplc="5B2C37CE">
      <w:start w:val="1"/>
      <w:numFmt w:val="decimal"/>
      <w:lvlText w:val="%1."/>
      <w:lvlJc w:val="left"/>
      <w:pPr>
        <w:ind w:left="720" w:hanging="360"/>
      </w:pPr>
      <w:rPr>
        <w:rFonts w:ascii="Arial" w:hAnsi="Arial" w:cs="Arial" w:hint="default"/>
        <w:b/>
        <w:i w:val="0"/>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CE5D7B"/>
    <w:multiLevelType w:val="hybridMultilevel"/>
    <w:tmpl w:val="0F1618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830E15"/>
    <w:multiLevelType w:val="hybridMultilevel"/>
    <w:tmpl w:val="FBA213B2"/>
    <w:lvl w:ilvl="0" w:tplc="F2928D6C">
      <w:start w:val="5"/>
      <w:numFmt w:val="decimal"/>
      <w:lvlText w:val="%1."/>
      <w:lvlJc w:val="left"/>
      <w:pPr>
        <w:ind w:left="509" w:hanging="262"/>
      </w:pPr>
      <w:rPr>
        <w:rFonts w:hint="default"/>
        <w:spacing w:val="-1"/>
        <w:w w:val="79"/>
        <w:lang w:val="en-US" w:eastAsia="en-US" w:bidi="ar-SA"/>
      </w:rPr>
    </w:lvl>
    <w:lvl w:ilvl="1" w:tplc="F174B6BE">
      <w:numFmt w:val="bullet"/>
      <w:lvlText w:val=""/>
      <w:lvlJc w:val="left"/>
      <w:pPr>
        <w:ind w:left="963" w:hanging="214"/>
      </w:pPr>
      <w:rPr>
        <w:rFonts w:ascii="Symbol" w:eastAsia="Symbol" w:hAnsi="Symbol" w:cs="Symbol" w:hint="default"/>
        <w:w w:val="100"/>
        <w:lang w:val="en-US" w:eastAsia="en-US" w:bidi="ar-SA"/>
      </w:rPr>
    </w:lvl>
    <w:lvl w:ilvl="2" w:tplc="3E523FD4">
      <w:numFmt w:val="bullet"/>
      <w:lvlText w:val="•"/>
      <w:lvlJc w:val="left"/>
      <w:pPr>
        <w:ind w:left="1938" w:hanging="214"/>
      </w:pPr>
      <w:rPr>
        <w:rFonts w:hint="default"/>
        <w:lang w:val="en-US" w:eastAsia="en-US" w:bidi="ar-SA"/>
      </w:rPr>
    </w:lvl>
    <w:lvl w:ilvl="3" w:tplc="205A6740">
      <w:numFmt w:val="bullet"/>
      <w:lvlText w:val="•"/>
      <w:lvlJc w:val="left"/>
      <w:pPr>
        <w:ind w:left="2916" w:hanging="214"/>
      </w:pPr>
      <w:rPr>
        <w:rFonts w:hint="default"/>
        <w:lang w:val="en-US" w:eastAsia="en-US" w:bidi="ar-SA"/>
      </w:rPr>
    </w:lvl>
    <w:lvl w:ilvl="4" w:tplc="5824E8DC">
      <w:numFmt w:val="bullet"/>
      <w:lvlText w:val="•"/>
      <w:lvlJc w:val="left"/>
      <w:pPr>
        <w:ind w:left="3895" w:hanging="214"/>
      </w:pPr>
      <w:rPr>
        <w:rFonts w:hint="default"/>
        <w:lang w:val="en-US" w:eastAsia="en-US" w:bidi="ar-SA"/>
      </w:rPr>
    </w:lvl>
    <w:lvl w:ilvl="5" w:tplc="F190C808">
      <w:numFmt w:val="bullet"/>
      <w:lvlText w:val="•"/>
      <w:lvlJc w:val="left"/>
      <w:pPr>
        <w:ind w:left="4873" w:hanging="214"/>
      </w:pPr>
      <w:rPr>
        <w:rFonts w:hint="default"/>
        <w:lang w:val="en-US" w:eastAsia="en-US" w:bidi="ar-SA"/>
      </w:rPr>
    </w:lvl>
    <w:lvl w:ilvl="6" w:tplc="90CC52F8">
      <w:numFmt w:val="bullet"/>
      <w:lvlText w:val="•"/>
      <w:lvlJc w:val="left"/>
      <w:pPr>
        <w:ind w:left="5852" w:hanging="214"/>
      </w:pPr>
      <w:rPr>
        <w:rFonts w:hint="default"/>
        <w:lang w:val="en-US" w:eastAsia="en-US" w:bidi="ar-SA"/>
      </w:rPr>
    </w:lvl>
    <w:lvl w:ilvl="7" w:tplc="71F8C65E">
      <w:numFmt w:val="bullet"/>
      <w:lvlText w:val="•"/>
      <w:lvlJc w:val="left"/>
      <w:pPr>
        <w:ind w:left="6830" w:hanging="214"/>
      </w:pPr>
      <w:rPr>
        <w:rFonts w:hint="default"/>
        <w:lang w:val="en-US" w:eastAsia="en-US" w:bidi="ar-SA"/>
      </w:rPr>
    </w:lvl>
    <w:lvl w:ilvl="8" w:tplc="A4B89CC8">
      <w:numFmt w:val="bullet"/>
      <w:lvlText w:val="•"/>
      <w:lvlJc w:val="left"/>
      <w:pPr>
        <w:ind w:left="7809" w:hanging="214"/>
      </w:pPr>
      <w:rPr>
        <w:rFonts w:hint="default"/>
        <w:lang w:val="en-US" w:eastAsia="en-US" w:bidi="ar-SA"/>
      </w:rPr>
    </w:lvl>
  </w:abstractNum>
  <w:abstractNum w:abstractNumId="13" w15:restartNumberingAfterBreak="0">
    <w:nsid w:val="3F770838"/>
    <w:multiLevelType w:val="multilevel"/>
    <w:tmpl w:val="E2A6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534BD"/>
    <w:multiLevelType w:val="multilevel"/>
    <w:tmpl w:val="9EDE45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b/>
        <w:i w:val="0"/>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D3928"/>
    <w:multiLevelType w:val="multilevel"/>
    <w:tmpl w:val="CC66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133DCF"/>
    <w:multiLevelType w:val="multilevel"/>
    <w:tmpl w:val="C42EC6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54343D"/>
    <w:multiLevelType w:val="hybridMultilevel"/>
    <w:tmpl w:val="B0FEA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C97E48"/>
    <w:multiLevelType w:val="multilevel"/>
    <w:tmpl w:val="DAF0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003EF2"/>
    <w:multiLevelType w:val="multilevel"/>
    <w:tmpl w:val="08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71282D"/>
    <w:multiLevelType w:val="hybridMultilevel"/>
    <w:tmpl w:val="F9E8C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8F7671"/>
    <w:multiLevelType w:val="multilevel"/>
    <w:tmpl w:val="6198834E"/>
    <w:lvl w:ilvl="0">
      <w:start w:val="5"/>
      <w:numFmt w:val="decimal"/>
      <w:lvlText w:val="%1."/>
      <w:lvlJc w:val="left"/>
      <w:pPr>
        <w:ind w:left="720" w:hanging="360"/>
      </w:pPr>
      <w:rPr>
        <w:rFonts w:hint="default"/>
      </w:rPr>
    </w:lvl>
    <w:lvl w:ilvl="1">
      <w:start w:val="4"/>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160" w:hanging="1800"/>
      </w:pPr>
      <w:rPr>
        <w:rFonts w:hint="default"/>
        <w:b/>
        <w:color w:val="auto"/>
      </w:rPr>
    </w:lvl>
  </w:abstractNum>
  <w:num w:numId="1">
    <w:abstractNumId w:val="20"/>
  </w:num>
  <w:num w:numId="2">
    <w:abstractNumId w:val="19"/>
  </w:num>
  <w:num w:numId="3">
    <w:abstractNumId w:val="11"/>
  </w:num>
  <w:num w:numId="4">
    <w:abstractNumId w:val="17"/>
  </w:num>
  <w:num w:numId="5">
    <w:abstractNumId w:val="2"/>
  </w:num>
  <w:num w:numId="6">
    <w:abstractNumId w:val="21"/>
  </w:num>
  <w:num w:numId="7">
    <w:abstractNumId w:val="10"/>
  </w:num>
  <w:num w:numId="8">
    <w:abstractNumId w:val="5"/>
  </w:num>
  <w:num w:numId="9">
    <w:abstractNumId w:val="15"/>
  </w:num>
  <w:num w:numId="10">
    <w:abstractNumId w:val="13"/>
  </w:num>
  <w:num w:numId="11">
    <w:abstractNumId w:val="18"/>
  </w:num>
  <w:num w:numId="12">
    <w:abstractNumId w:val="6"/>
  </w:num>
  <w:num w:numId="13">
    <w:abstractNumId w:val="14"/>
  </w:num>
  <w:num w:numId="14">
    <w:abstractNumId w:val="0"/>
  </w:num>
  <w:num w:numId="15">
    <w:abstractNumId w:val="4"/>
  </w:num>
  <w:num w:numId="16">
    <w:abstractNumId w:val="1"/>
  </w:num>
  <w:num w:numId="17">
    <w:abstractNumId w:val="8"/>
  </w:num>
  <w:num w:numId="18">
    <w:abstractNumId w:val="16"/>
  </w:num>
  <w:num w:numId="19">
    <w:abstractNumId w:val="3"/>
  </w:num>
  <w:num w:numId="20">
    <w:abstractNumId w:val="9"/>
  </w:num>
  <w:num w:numId="21">
    <w:abstractNumId w:val="7"/>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56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C8"/>
    <w:rsid w:val="00001616"/>
    <w:rsid w:val="00011660"/>
    <w:rsid w:val="0001171F"/>
    <w:rsid w:val="00012E17"/>
    <w:rsid w:val="00014AC7"/>
    <w:rsid w:val="00014EB8"/>
    <w:rsid w:val="00014FBF"/>
    <w:rsid w:val="00016616"/>
    <w:rsid w:val="00020242"/>
    <w:rsid w:val="000221C7"/>
    <w:rsid w:val="0002532D"/>
    <w:rsid w:val="0002651F"/>
    <w:rsid w:val="00035128"/>
    <w:rsid w:val="000372FC"/>
    <w:rsid w:val="00041662"/>
    <w:rsid w:val="00041CE2"/>
    <w:rsid w:val="00042963"/>
    <w:rsid w:val="000433FF"/>
    <w:rsid w:val="00046DA6"/>
    <w:rsid w:val="0005221B"/>
    <w:rsid w:val="00052E62"/>
    <w:rsid w:val="000544E5"/>
    <w:rsid w:val="00060F4C"/>
    <w:rsid w:val="00062F74"/>
    <w:rsid w:val="0006544A"/>
    <w:rsid w:val="00066EDC"/>
    <w:rsid w:val="000729E2"/>
    <w:rsid w:val="00073DFE"/>
    <w:rsid w:val="0008049A"/>
    <w:rsid w:val="00081195"/>
    <w:rsid w:val="0008138C"/>
    <w:rsid w:val="000833D7"/>
    <w:rsid w:val="00083EF4"/>
    <w:rsid w:val="000843FC"/>
    <w:rsid w:val="000855EE"/>
    <w:rsid w:val="00095FC6"/>
    <w:rsid w:val="000964AD"/>
    <w:rsid w:val="000A190B"/>
    <w:rsid w:val="000A40D4"/>
    <w:rsid w:val="000A58A4"/>
    <w:rsid w:val="000A7377"/>
    <w:rsid w:val="000B5BCC"/>
    <w:rsid w:val="000B6592"/>
    <w:rsid w:val="000C1648"/>
    <w:rsid w:val="000C3191"/>
    <w:rsid w:val="000C35E6"/>
    <w:rsid w:val="000C58A8"/>
    <w:rsid w:val="000C7367"/>
    <w:rsid w:val="000C7609"/>
    <w:rsid w:val="000D1106"/>
    <w:rsid w:val="000D1355"/>
    <w:rsid w:val="000D1558"/>
    <w:rsid w:val="000D2AA8"/>
    <w:rsid w:val="000D2B40"/>
    <w:rsid w:val="000D2B99"/>
    <w:rsid w:val="000D3A36"/>
    <w:rsid w:val="000D6129"/>
    <w:rsid w:val="000D746B"/>
    <w:rsid w:val="000D7AF5"/>
    <w:rsid w:val="000E0DB7"/>
    <w:rsid w:val="000E5C37"/>
    <w:rsid w:val="000F09A3"/>
    <w:rsid w:val="000F4597"/>
    <w:rsid w:val="000F4C90"/>
    <w:rsid w:val="001010AC"/>
    <w:rsid w:val="001017D4"/>
    <w:rsid w:val="00103C43"/>
    <w:rsid w:val="001101C9"/>
    <w:rsid w:val="00110BF4"/>
    <w:rsid w:val="001122EE"/>
    <w:rsid w:val="00114392"/>
    <w:rsid w:val="00116889"/>
    <w:rsid w:val="00116FF8"/>
    <w:rsid w:val="001228CF"/>
    <w:rsid w:val="00124CE5"/>
    <w:rsid w:val="00124F49"/>
    <w:rsid w:val="0012533A"/>
    <w:rsid w:val="0012612C"/>
    <w:rsid w:val="0012739A"/>
    <w:rsid w:val="00132C19"/>
    <w:rsid w:val="00133E6B"/>
    <w:rsid w:val="00137349"/>
    <w:rsid w:val="00137A3D"/>
    <w:rsid w:val="00143E46"/>
    <w:rsid w:val="00146AA7"/>
    <w:rsid w:val="00151210"/>
    <w:rsid w:val="001517DA"/>
    <w:rsid w:val="001538FB"/>
    <w:rsid w:val="00160895"/>
    <w:rsid w:val="00163173"/>
    <w:rsid w:val="001640EC"/>
    <w:rsid w:val="0016533D"/>
    <w:rsid w:val="00165550"/>
    <w:rsid w:val="001734EC"/>
    <w:rsid w:val="00173666"/>
    <w:rsid w:val="00175301"/>
    <w:rsid w:val="00175420"/>
    <w:rsid w:val="00182E9C"/>
    <w:rsid w:val="00183197"/>
    <w:rsid w:val="0018353D"/>
    <w:rsid w:val="0018474F"/>
    <w:rsid w:val="001860E8"/>
    <w:rsid w:val="00186FA1"/>
    <w:rsid w:val="001A0179"/>
    <w:rsid w:val="001A0A55"/>
    <w:rsid w:val="001A18C6"/>
    <w:rsid w:val="001A1F20"/>
    <w:rsid w:val="001A517D"/>
    <w:rsid w:val="001B32BD"/>
    <w:rsid w:val="001C02EA"/>
    <w:rsid w:val="001C040B"/>
    <w:rsid w:val="001C0F4F"/>
    <w:rsid w:val="001C16D3"/>
    <w:rsid w:val="001C1C99"/>
    <w:rsid w:val="001C23E2"/>
    <w:rsid w:val="001C5D73"/>
    <w:rsid w:val="001C6883"/>
    <w:rsid w:val="001D0280"/>
    <w:rsid w:val="001D1BD6"/>
    <w:rsid w:val="001D68D2"/>
    <w:rsid w:val="001D7327"/>
    <w:rsid w:val="001D7899"/>
    <w:rsid w:val="001E0632"/>
    <w:rsid w:val="001E22C8"/>
    <w:rsid w:val="001E2787"/>
    <w:rsid w:val="001F2AF0"/>
    <w:rsid w:val="0020470A"/>
    <w:rsid w:val="00207672"/>
    <w:rsid w:val="00207DD2"/>
    <w:rsid w:val="002100B7"/>
    <w:rsid w:val="00211981"/>
    <w:rsid w:val="002210B7"/>
    <w:rsid w:val="002250E8"/>
    <w:rsid w:val="0022643B"/>
    <w:rsid w:val="002267C5"/>
    <w:rsid w:val="002267E1"/>
    <w:rsid w:val="00226826"/>
    <w:rsid w:val="002275EF"/>
    <w:rsid w:val="00230133"/>
    <w:rsid w:val="00232815"/>
    <w:rsid w:val="00233158"/>
    <w:rsid w:val="00235F06"/>
    <w:rsid w:val="00237971"/>
    <w:rsid w:val="002426C2"/>
    <w:rsid w:val="00243BBF"/>
    <w:rsid w:val="00246599"/>
    <w:rsid w:val="002514D1"/>
    <w:rsid w:val="002524AF"/>
    <w:rsid w:val="0025593F"/>
    <w:rsid w:val="00255E76"/>
    <w:rsid w:val="002563F4"/>
    <w:rsid w:val="00257181"/>
    <w:rsid w:val="00257620"/>
    <w:rsid w:val="00257936"/>
    <w:rsid w:val="00261C4A"/>
    <w:rsid w:val="00266318"/>
    <w:rsid w:val="0026673F"/>
    <w:rsid w:val="00271BED"/>
    <w:rsid w:val="00273185"/>
    <w:rsid w:val="00275F49"/>
    <w:rsid w:val="002779C3"/>
    <w:rsid w:val="00283B6D"/>
    <w:rsid w:val="00283C55"/>
    <w:rsid w:val="00284983"/>
    <w:rsid w:val="00284AED"/>
    <w:rsid w:val="00292050"/>
    <w:rsid w:val="0029322B"/>
    <w:rsid w:val="0029522E"/>
    <w:rsid w:val="00295E8E"/>
    <w:rsid w:val="00297E93"/>
    <w:rsid w:val="002A0885"/>
    <w:rsid w:val="002A1EBE"/>
    <w:rsid w:val="002A2C79"/>
    <w:rsid w:val="002A34A9"/>
    <w:rsid w:val="002A75A2"/>
    <w:rsid w:val="002B11EE"/>
    <w:rsid w:val="002B1C69"/>
    <w:rsid w:val="002B70E5"/>
    <w:rsid w:val="002C3393"/>
    <w:rsid w:val="002C34AF"/>
    <w:rsid w:val="002C481F"/>
    <w:rsid w:val="002D052C"/>
    <w:rsid w:val="002D054E"/>
    <w:rsid w:val="002D122F"/>
    <w:rsid w:val="002D2627"/>
    <w:rsid w:val="002D4A82"/>
    <w:rsid w:val="002D51A8"/>
    <w:rsid w:val="002E00AB"/>
    <w:rsid w:val="002E2D78"/>
    <w:rsid w:val="002E35D3"/>
    <w:rsid w:val="002E4EC4"/>
    <w:rsid w:val="002F21BA"/>
    <w:rsid w:val="003030D3"/>
    <w:rsid w:val="0030613A"/>
    <w:rsid w:val="0030663E"/>
    <w:rsid w:val="003148E1"/>
    <w:rsid w:val="00314973"/>
    <w:rsid w:val="0032176E"/>
    <w:rsid w:val="003217B4"/>
    <w:rsid w:val="0032389F"/>
    <w:rsid w:val="0033231C"/>
    <w:rsid w:val="003353CA"/>
    <w:rsid w:val="00337BAA"/>
    <w:rsid w:val="00340AD1"/>
    <w:rsid w:val="0034254B"/>
    <w:rsid w:val="00344354"/>
    <w:rsid w:val="00353AE6"/>
    <w:rsid w:val="003554E9"/>
    <w:rsid w:val="00362544"/>
    <w:rsid w:val="003629D6"/>
    <w:rsid w:val="00364709"/>
    <w:rsid w:val="00373DBD"/>
    <w:rsid w:val="00374F4E"/>
    <w:rsid w:val="003757CB"/>
    <w:rsid w:val="00375865"/>
    <w:rsid w:val="00377F13"/>
    <w:rsid w:val="0038144C"/>
    <w:rsid w:val="00382F01"/>
    <w:rsid w:val="003900F2"/>
    <w:rsid w:val="003926E2"/>
    <w:rsid w:val="0039359C"/>
    <w:rsid w:val="0039565C"/>
    <w:rsid w:val="00397256"/>
    <w:rsid w:val="003A3EC5"/>
    <w:rsid w:val="003A4C53"/>
    <w:rsid w:val="003A56EB"/>
    <w:rsid w:val="003A5A22"/>
    <w:rsid w:val="003A6D02"/>
    <w:rsid w:val="003A7E37"/>
    <w:rsid w:val="003B225E"/>
    <w:rsid w:val="003B38CA"/>
    <w:rsid w:val="003B439C"/>
    <w:rsid w:val="003B4F97"/>
    <w:rsid w:val="003B5D39"/>
    <w:rsid w:val="003B6695"/>
    <w:rsid w:val="003C1F29"/>
    <w:rsid w:val="003C22F7"/>
    <w:rsid w:val="003C51BD"/>
    <w:rsid w:val="003C5AD8"/>
    <w:rsid w:val="003C6566"/>
    <w:rsid w:val="003D06D9"/>
    <w:rsid w:val="003D6729"/>
    <w:rsid w:val="003E0779"/>
    <w:rsid w:val="003E3CEE"/>
    <w:rsid w:val="003E41C8"/>
    <w:rsid w:val="003E44E5"/>
    <w:rsid w:val="003E4D61"/>
    <w:rsid w:val="003E728A"/>
    <w:rsid w:val="003F0DFA"/>
    <w:rsid w:val="003F1B8D"/>
    <w:rsid w:val="003F3B3F"/>
    <w:rsid w:val="004010C0"/>
    <w:rsid w:val="004010E7"/>
    <w:rsid w:val="00403100"/>
    <w:rsid w:val="004055B5"/>
    <w:rsid w:val="004056FC"/>
    <w:rsid w:val="00407C58"/>
    <w:rsid w:val="00410580"/>
    <w:rsid w:val="00413C54"/>
    <w:rsid w:val="00417BBA"/>
    <w:rsid w:val="004205A1"/>
    <w:rsid w:val="00422A81"/>
    <w:rsid w:val="00435A91"/>
    <w:rsid w:val="00435BEE"/>
    <w:rsid w:val="00435C4C"/>
    <w:rsid w:val="00440E5F"/>
    <w:rsid w:val="00441312"/>
    <w:rsid w:val="00443A1A"/>
    <w:rsid w:val="00445CBB"/>
    <w:rsid w:val="0044696B"/>
    <w:rsid w:val="00446ED1"/>
    <w:rsid w:val="0044774F"/>
    <w:rsid w:val="0045042A"/>
    <w:rsid w:val="004562C0"/>
    <w:rsid w:val="00457A8A"/>
    <w:rsid w:val="00460DC1"/>
    <w:rsid w:val="00466478"/>
    <w:rsid w:val="00470514"/>
    <w:rsid w:val="00472A73"/>
    <w:rsid w:val="004731D4"/>
    <w:rsid w:val="00474622"/>
    <w:rsid w:val="0047483A"/>
    <w:rsid w:val="00477685"/>
    <w:rsid w:val="00480810"/>
    <w:rsid w:val="004848F2"/>
    <w:rsid w:val="00486616"/>
    <w:rsid w:val="00494491"/>
    <w:rsid w:val="004A0083"/>
    <w:rsid w:val="004A2AFF"/>
    <w:rsid w:val="004B144D"/>
    <w:rsid w:val="004B328D"/>
    <w:rsid w:val="004B48E9"/>
    <w:rsid w:val="004B6B73"/>
    <w:rsid w:val="004B749A"/>
    <w:rsid w:val="004C07A5"/>
    <w:rsid w:val="004C1AEE"/>
    <w:rsid w:val="004C28CE"/>
    <w:rsid w:val="004C2F8B"/>
    <w:rsid w:val="004C544B"/>
    <w:rsid w:val="004C61C4"/>
    <w:rsid w:val="004D2F9F"/>
    <w:rsid w:val="004D4BEE"/>
    <w:rsid w:val="004D7F79"/>
    <w:rsid w:val="004E04FE"/>
    <w:rsid w:val="004E3DB3"/>
    <w:rsid w:val="004E4C11"/>
    <w:rsid w:val="004E73CB"/>
    <w:rsid w:val="004F4007"/>
    <w:rsid w:val="004F57EE"/>
    <w:rsid w:val="0050376C"/>
    <w:rsid w:val="00505B26"/>
    <w:rsid w:val="00507FB9"/>
    <w:rsid w:val="00514F74"/>
    <w:rsid w:val="00517B13"/>
    <w:rsid w:val="0052120C"/>
    <w:rsid w:val="005215AB"/>
    <w:rsid w:val="00526FF6"/>
    <w:rsid w:val="00527CB5"/>
    <w:rsid w:val="00527D5F"/>
    <w:rsid w:val="00534CBE"/>
    <w:rsid w:val="005351DA"/>
    <w:rsid w:val="00535840"/>
    <w:rsid w:val="00537C17"/>
    <w:rsid w:val="00540026"/>
    <w:rsid w:val="005402BA"/>
    <w:rsid w:val="00545760"/>
    <w:rsid w:val="00546098"/>
    <w:rsid w:val="0054785D"/>
    <w:rsid w:val="005503BE"/>
    <w:rsid w:val="0056100D"/>
    <w:rsid w:val="005633FA"/>
    <w:rsid w:val="0057010D"/>
    <w:rsid w:val="00570AEA"/>
    <w:rsid w:val="00570EB2"/>
    <w:rsid w:val="005715BB"/>
    <w:rsid w:val="00577073"/>
    <w:rsid w:val="0058236A"/>
    <w:rsid w:val="00586CFC"/>
    <w:rsid w:val="00587897"/>
    <w:rsid w:val="00591B2B"/>
    <w:rsid w:val="00592DFB"/>
    <w:rsid w:val="005931D5"/>
    <w:rsid w:val="005A117E"/>
    <w:rsid w:val="005A5766"/>
    <w:rsid w:val="005A63ED"/>
    <w:rsid w:val="005A6BFC"/>
    <w:rsid w:val="005B6D15"/>
    <w:rsid w:val="005B7E94"/>
    <w:rsid w:val="005C1B84"/>
    <w:rsid w:val="005C5CA8"/>
    <w:rsid w:val="005C6DB2"/>
    <w:rsid w:val="005D12C2"/>
    <w:rsid w:val="005D20BC"/>
    <w:rsid w:val="005D5102"/>
    <w:rsid w:val="005D702A"/>
    <w:rsid w:val="005E0557"/>
    <w:rsid w:val="005E09E6"/>
    <w:rsid w:val="005E2668"/>
    <w:rsid w:val="005E45BB"/>
    <w:rsid w:val="005E467B"/>
    <w:rsid w:val="005E5CE0"/>
    <w:rsid w:val="005E7C2B"/>
    <w:rsid w:val="005F1719"/>
    <w:rsid w:val="005F197F"/>
    <w:rsid w:val="005F4633"/>
    <w:rsid w:val="005F46F8"/>
    <w:rsid w:val="005F4E58"/>
    <w:rsid w:val="005F6E9E"/>
    <w:rsid w:val="005F7BAD"/>
    <w:rsid w:val="00604297"/>
    <w:rsid w:val="00606DFF"/>
    <w:rsid w:val="00610E38"/>
    <w:rsid w:val="00611F0B"/>
    <w:rsid w:val="00612641"/>
    <w:rsid w:val="00612E03"/>
    <w:rsid w:val="00616EF9"/>
    <w:rsid w:val="00623138"/>
    <w:rsid w:val="00625324"/>
    <w:rsid w:val="00630F14"/>
    <w:rsid w:val="006350B4"/>
    <w:rsid w:val="00636360"/>
    <w:rsid w:val="0064038E"/>
    <w:rsid w:val="00642CB0"/>
    <w:rsid w:val="00643D66"/>
    <w:rsid w:val="00644594"/>
    <w:rsid w:val="00644AAD"/>
    <w:rsid w:val="00646405"/>
    <w:rsid w:val="006518C5"/>
    <w:rsid w:val="00652D1B"/>
    <w:rsid w:val="00652FA4"/>
    <w:rsid w:val="00660986"/>
    <w:rsid w:val="0066206E"/>
    <w:rsid w:val="00664B0E"/>
    <w:rsid w:val="00667B8A"/>
    <w:rsid w:val="00671B72"/>
    <w:rsid w:val="00673DFD"/>
    <w:rsid w:val="006742E1"/>
    <w:rsid w:val="006767C1"/>
    <w:rsid w:val="006779C6"/>
    <w:rsid w:val="00681CDD"/>
    <w:rsid w:val="0068272C"/>
    <w:rsid w:val="00684B47"/>
    <w:rsid w:val="00685741"/>
    <w:rsid w:val="00690353"/>
    <w:rsid w:val="00692222"/>
    <w:rsid w:val="006A0D68"/>
    <w:rsid w:val="006A0DFB"/>
    <w:rsid w:val="006A1780"/>
    <w:rsid w:val="006A56B8"/>
    <w:rsid w:val="006A66A3"/>
    <w:rsid w:val="006B2D07"/>
    <w:rsid w:val="006B65C5"/>
    <w:rsid w:val="006C0F66"/>
    <w:rsid w:val="006C1477"/>
    <w:rsid w:val="006C15F3"/>
    <w:rsid w:val="006C161F"/>
    <w:rsid w:val="006C1D2B"/>
    <w:rsid w:val="006C3CE7"/>
    <w:rsid w:val="006C4190"/>
    <w:rsid w:val="006C5FFB"/>
    <w:rsid w:val="006C7F83"/>
    <w:rsid w:val="006D0876"/>
    <w:rsid w:val="006D1465"/>
    <w:rsid w:val="006D5D4F"/>
    <w:rsid w:val="006D6DCF"/>
    <w:rsid w:val="006D6DF0"/>
    <w:rsid w:val="006D7B4A"/>
    <w:rsid w:val="006E2DAD"/>
    <w:rsid w:val="006F2F07"/>
    <w:rsid w:val="006F3D3E"/>
    <w:rsid w:val="006F4066"/>
    <w:rsid w:val="006F6117"/>
    <w:rsid w:val="00700728"/>
    <w:rsid w:val="007009C5"/>
    <w:rsid w:val="00705606"/>
    <w:rsid w:val="00706259"/>
    <w:rsid w:val="00715052"/>
    <w:rsid w:val="0071582A"/>
    <w:rsid w:val="00715B69"/>
    <w:rsid w:val="00723C73"/>
    <w:rsid w:val="007266BF"/>
    <w:rsid w:val="0072698C"/>
    <w:rsid w:val="0073004D"/>
    <w:rsid w:val="0073068B"/>
    <w:rsid w:val="0073223A"/>
    <w:rsid w:val="00732A99"/>
    <w:rsid w:val="0073351D"/>
    <w:rsid w:val="007342A5"/>
    <w:rsid w:val="00737211"/>
    <w:rsid w:val="007427EA"/>
    <w:rsid w:val="00742EDD"/>
    <w:rsid w:val="00744DEA"/>
    <w:rsid w:val="007459C0"/>
    <w:rsid w:val="00751A1A"/>
    <w:rsid w:val="00757D4E"/>
    <w:rsid w:val="0076054D"/>
    <w:rsid w:val="00764647"/>
    <w:rsid w:val="00766FD7"/>
    <w:rsid w:val="00777928"/>
    <w:rsid w:val="007872A3"/>
    <w:rsid w:val="0079017D"/>
    <w:rsid w:val="0079131A"/>
    <w:rsid w:val="00791900"/>
    <w:rsid w:val="00793F04"/>
    <w:rsid w:val="007941D4"/>
    <w:rsid w:val="007963C0"/>
    <w:rsid w:val="007A11AF"/>
    <w:rsid w:val="007A3F16"/>
    <w:rsid w:val="007A470D"/>
    <w:rsid w:val="007A7E14"/>
    <w:rsid w:val="007B0C2B"/>
    <w:rsid w:val="007B325F"/>
    <w:rsid w:val="007B33C8"/>
    <w:rsid w:val="007B34F9"/>
    <w:rsid w:val="007B6802"/>
    <w:rsid w:val="007B690B"/>
    <w:rsid w:val="007C007F"/>
    <w:rsid w:val="007C10A9"/>
    <w:rsid w:val="007C2445"/>
    <w:rsid w:val="007C29AF"/>
    <w:rsid w:val="007D5EBE"/>
    <w:rsid w:val="007D73E7"/>
    <w:rsid w:val="007E2320"/>
    <w:rsid w:val="007E5681"/>
    <w:rsid w:val="007E67AA"/>
    <w:rsid w:val="007F79EF"/>
    <w:rsid w:val="007F7A09"/>
    <w:rsid w:val="0080302A"/>
    <w:rsid w:val="00805077"/>
    <w:rsid w:val="00806519"/>
    <w:rsid w:val="00811930"/>
    <w:rsid w:val="008123C2"/>
    <w:rsid w:val="00814367"/>
    <w:rsid w:val="00814F6A"/>
    <w:rsid w:val="008202F0"/>
    <w:rsid w:val="0082377A"/>
    <w:rsid w:val="008267C2"/>
    <w:rsid w:val="0083275B"/>
    <w:rsid w:val="008353D4"/>
    <w:rsid w:val="00835787"/>
    <w:rsid w:val="00837442"/>
    <w:rsid w:val="00843BCB"/>
    <w:rsid w:val="00846187"/>
    <w:rsid w:val="00852AD2"/>
    <w:rsid w:val="008537A1"/>
    <w:rsid w:val="00855E57"/>
    <w:rsid w:val="008600F0"/>
    <w:rsid w:val="008629D0"/>
    <w:rsid w:val="00863EA8"/>
    <w:rsid w:val="00864B50"/>
    <w:rsid w:val="008659A3"/>
    <w:rsid w:val="0087104F"/>
    <w:rsid w:val="00876D1E"/>
    <w:rsid w:val="00877306"/>
    <w:rsid w:val="00881DB6"/>
    <w:rsid w:val="00884AF9"/>
    <w:rsid w:val="0088663E"/>
    <w:rsid w:val="00891F51"/>
    <w:rsid w:val="00892E85"/>
    <w:rsid w:val="00894F2B"/>
    <w:rsid w:val="008A0086"/>
    <w:rsid w:val="008A2B9E"/>
    <w:rsid w:val="008A3056"/>
    <w:rsid w:val="008A3E5E"/>
    <w:rsid w:val="008A4E1F"/>
    <w:rsid w:val="008B1776"/>
    <w:rsid w:val="008B22BD"/>
    <w:rsid w:val="008B2EBA"/>
    <w:rsid w:val="008B3F69"/>
    <w:rsid w:val="008B53DC"/>
    <w:rsid w:val="008B5FEF"/>
    <w:rsid w:val="008B76C1"/>
    <w:rsid w:val="008C1836"/>
    <w:rsid w:val="008D0ACE"/>
    <w:rsid w:val="008D139B"/>
    <w:rsid w:val="008D7628"/>
    <w:rsid w:val="008D7872"/>
    <w:rsid w:val="008E36CD"/>
    <w:rsid w:val="008E5C19"/>
    <w:rsid w:val="008E69C2"/>
    <w:rsid w:val="008E72BD"/>
    <w:rsid w:val="008F385D"/>
    <w:rsid w:val="008F3EDD"/>
    <w:rsid w:val="008F75FF"/>
    <w:rsid w:val="009010C4"/>
    <w:rsid w:val="00903232"/>
    <w:rsid w:val="00906117"/>
    <w:rsid w:val="009142A6"/>
    <w:rsid w:val="00917484"/>
    <w:rsid w:val="0093028B"/>
    <w:rsid w:val="0093166D"/>
    <w:rsid w:val="00934C36"/>
    <w:rsid w:val="00934F0C"/>
    <w:rsid w:val="009372A4"/>
    <w:rsid w:val="00937D7E"/>
    <w:rsid w:val="00941975"/>
    <w:rsid w:val="00942999"/>
    <w:rsid w:val="0094306A"/>
    <w:rsid w:val="009431BF"/>
    <w:rsid w:val="00945D06"/>
    <w:rsid w:val="00950A05"/>
    <w:rsid w:val="009511DC"/>
    <w:rsid w:val="009536A9"/>
    <w:rsid w:val="00955996"/>
    <w:rsid w:val="00956110"/>
    <w:rsid w:val="009579C5"/>
    <w:rsid w:val="009617A0"/>
    <w:rsid w:val="00962AF9"/>
    <w:rsid w:val="00967444"/>
    <w:rsid w:val="009679ED"/>
    <w:rsid w:val="00970EFC"/>
    <w:rsid w:val="00971264"/>
    <w:rsid w:val="00973D89"/>
    <w:rsid w:val="00976C27"/>
    <w:rsid w:val="00977E0C"/>
    <w:rsid w:val="009805B9"/>
    <w:rsid w:val="00980EB8"/>
    <w:rsid w:val="00983600"/>
    <w:rsid w:val="00983A47"/>
    <w:rsid w:val="00983A96"/>
    <w:rsid w:val="009846FF"/>
    <w:rsid w:val="0098647E"/>
    <w:rsid w:val="00986EAC"/>
    <w:rsid w:val="0098751D"/>
    <w:rsid w:val="009A2265"/>
    <w:rsid w:val="009A5BAA"/>
    <w:rsid w:val="009A6C25"/>
    <w:rsid w:val="009A7F3F"/>
    <w:rsid w:val="009B0C2A"/>
    <w:rsid w:val="009B1CE7"/>
    <w:rsid w:val="009B2F3F"/>
    <w:rsid w:val="009B3879"/>
    <w:rsid w:val="009B3BE3"/>
    <w:rsid w:val="009C009E"/>
    <w:rsid w:val="009C13D7"/>
    <w:rsid w:val="009C1D49"/>
    <w:rsid w:val="009C41F7"/>
    <w:rsid w:val="009D1DE6"/>
    <w:rsid w:val="009D32B5"/>
    <w:rsid w:val="009D3DA8"/>
    <w:rsid w:val="009D6852"/>
    <w:rsid w:val="009D7257"/>
    <w:rsid w:val="009E56CC"/>
    <w:rsid w:val="009F06BE"/>
    <w:rsid w:val="009F07B7"/>
    <w:rsid w:val="009F2396"/>
    <w:rsid w:val="009F366F"/>
    <w:rsid w:val="009F431D"/>
    <w:rsid w:val="009F516D"/>
    <w:rsid w:val="00A033F3"/>
    <w:rsid w:val="00A0636F"/>
    <w:rsid w:val="00A0716C"/>
    <w:rsid w:val="00A1699C"/>
    <w:rsid w:val="00A17D83"/>
    <w:rsid w:val="00A2064F"/>
    <w:rsid w:val="00A20CCE"/>
    <w:rsid w:val="00A21CF9"/>
    <w:rsid w:val="00A222E7"/>
    <w:rsid w:val="00A23701"/>
    <w:rsid w:val="00A26224"/>
    <w:rsid w:val="00A312D3"/>
    <w:rsid w:val="00A4106D"/>
    <w:rsid w:val="00A43C1D"/>
    <w:rsid w:val="00A44957"/>
    <w:rsid w:val="00A450F5"/>
    <w:rsid w:val="00A45B1E"/>
    <w:rsid w:val="00A507E2"/>
    <w:rsid w:val="00A51EBA"/>
    <w:rsid w:val="00A52453"/>
    <w:rsid w:val="00A54E04"/>
    <w:rsid w:val="00A61549"/>
    <w:rsid w:val="00A61CDF"/>
    <w:rsid w:val="00A643D1"/>
    <w:rsid w:val="00A646BF"/>
    <w:rsid w:val="00A65D1F"/>
    <w:rsid w:val="00A66CA8"/>
    <w:rsid w:val="00A670F9"/>
    <w:rsid w:val="00A7041D"/>
    <w:rsid w:val="00A70A25"/>
    <w:rsid w:val="00A72A1E"/>
    <w:rsid w:val="00A77B84"/>
    <w:rsid w:val="00A82F09"/>
    <w:rsid w:val="00A8327C"/>
    <w:rsid w:val="00A83801"/>
    <w:rsid w:val="00A848E7"/>
    <w:rsid w:val="00A90679"/>
    <w:rsid w:val="00A90CE9"/>
    <w:rsid w:val="00A9413D"/>
    <w:rsid w:val="00A94DC9"/>
    <w:rsid w:val="00AA15A1"/>
    <w:rsid w:val="00AA54FC"/>
    <w:rsid w:val="00AA6014"/>
    <w:rsid w:val="00AA753C"/>
    <w:rsid w:val="00AB19D9"/>
    <w:rsid w:val="00AB2755"/>
    <w:rsid w:val="00AB377B"/>
    <w:rsid w:val="00AC08B3"/>
    <w:rsid w:val="00AC0F74"/>
    <w:rsid w:val="00AC2AF2"/>
    <w:rsid w:val="00AC3D50"/>
    <w:rsid w:val="00AC5ABA"/>
    <w:rsid w:val="00AD6B16"/>
    <w:rsid w:val="00AE0D15"/>
    <w:rsid w:val="00AE4F29"/>
    <w:rsid w:val="00AE5AA6"/>
    <w:rsid w:val="00AE7AE3"/>
    <w:rsid w:val="00AF30BF"/>
    <w:rsid w:val="00AF3FB3"/>
    <w:rsid w:val="00B028EB"/>
    <w:rsid w:val="00B067E1"/>
    <w:rsid w:val="00B1011C"/>
    <w:rsid w:val="00B10846"/>
    <w:rsid w:val="00B112D6"/>
    <w:rsid w:val="00B11790"/>
    <w:rsid w:val="00B1251D"/>
    <w:rsid w:val="00B1683A"/>
    <w:rsid w:val="00B226CB"/>
    <w:rsid w:val="00B24B4E"/>
    <w:rsid w:val="00B24D35"/>
    <w:rsid w:val="00B273E8"/>
    <w:rsid w:val="00B27AEC"/>
    <w:rsid w:val="00B42F0E"/>
    <w:rsid w:val="00B444D3"/>
    <w:rsid w:val="00B44BC5"/>
    <w:rsid w:val="00B507B0"/>
    <w:rsid w:val="00B5303F"/>
    <w:rsid w:val="00B532F0"/>
    <w:rsid w:val="00B535EB"/>
    <w:rsid w:val="00B54012"/>
    <w:rsid w:val="00B601B3"/>
    <w:rsid w:val="00B6374D"/>
    <w:rsid w:val="00B64845"/>
    <w:rsid w:val="00B64EE3"/>
    <w:rsid w:val="00B65283"/>
    <w:rsid w:val="00B67AE7"/>
    <w:rsid w:val="00B70DBD"/>
    <w:rsid w:val="00B7104E"/>
    <w:rsid w:val="00B71EE3"/>
    <w:rsid w:val="00B76CEA"/>
    <w:rsid w:val="00B77724"/>
    <w:rsid w:val="00B83735"/>
    <w:rsid w:val="00B844E9"/>
    <w:rsid w:val="00B93151"/>
    <w:rsid w:val="00B93BAC"/>
    <w:rsid w:val="00B95225"/>
    <w:rsid w:val="00B9632D"/>
    <w:rsid w:val="00BA07EB"/>
    <w:rsid w:val="00BA24F1"/>
    <w:rsid w:val="00BA63CA"/>
    <w:rsid w:val="00BA7392"/>
    <w:rsid w:val="00BB02C8"/>
    <w:rsid w:val="00BB18B7"/>
    <w:rsid w:val="00BB1D01"/>
    <w:rsid w:val="00BB25E7"/>
    <w:rsid w:val="00BB3AD2"/>
    <w:rsid w:val="00BC07D6"/>
    <w:rsid w:val="00BC1060"/>
    <w:rsid w:val="00BC10E9"/>
    <w:rsid w:val="00BC26F9"/>
    <w:rsid w:val="00BC5DDD"/>
    <w:rsid w:val="00BD3BB5"/>
    <w:rsid w:val="00BD3EC4"/>
    <w:rsid w:val="00BE13EA"/>
    <w:rsid w:val="00BE3D87"/>
    <w:rsid w:val="00BE7EA5"/>
    <w:rsid w:val="00BF03BB"/>
    <w:rsid w:val="00C01728"/>
    <w:rsid w:val="00C03218"/>
    <w:rsid w:val="00C04E44"/>
    <w:rsid w:val="00C04F64"/>
    <w:rsid w:val="00C07249"/>
    <w:rsid w:val="00C10047"/>
    <w:rsid w:val="00C12A66"/>
    <w:rsid w:val="00C20F86"/>
    <w:rsid w:val="00C222E1"/>
    <w:rsid w:val="00C23F95"/>
    <w:rsid w:val="00C24A16"/>
    <w:rsid w:val="00C278F3"/>
    <w:rsid w:val="00C32096"/>
    <w:rsid w:val="00C33C9A"/>
    <w:rsid w:val="00C374F5"/>
    <w:rsid w:val="00C40A4D"/>
    <w:rsid w:val="00C41F77"/>
    <w:rsid w:val="00C476E7"/>
    <w:rsid w:val="00C47D4E"/>
    <w:rsid w:val="00C5080D"/>
    <w:rsid w:val="00C53329"/>
    <w:rsid w:val="00C55EF9"/>
    <w:rsid w:val="00C56C3E"/>
    <w:rsid w:val="00C60F5D"/>
    <w:rsid w:val="00C619B7"/>
    <w:rsid w:val="00C61DB5"/>
    <w:rsid w:val="00C62198"/>
    <w:rsid w:val="00C63105"/>
    <w:rsid w:val="00C65637"/>
    <w:rsid w:val="00C6702D"/>
    <w:rsid w:val="00C7127D"/>
    <w:rsid w:val="00C726AB"/>
    <w:rsid w:val="00C726F6"/>
    <w:rsid w:val="00C73927"/>
    <w:rsid w:val="00C754FB"/>
    <w:rsid w:val="00C75931"/>
    <w:rsid w:val="00C81712"/>
    <w:rsid w:val="00C8447E"/>
    <w:rsid w:val="00C87628"/>
    <w:rsid w:val="00C92FE3"/>
    <w:rsid w:val="00C93EAB"/>
    <w:rsid w:val="00C97733"/>
    <w:rsid w:val="00CA0846"/>
    <w:rsid w:val="00CA1056"/>
    <w:rsid w:val="00CA4564"/>
    <w:rsid w:val="00CA586A"/>
    <w:rsid w:val="00CA6171"/>
    <w:rsid w:val="00CB0DB3"/>
    <w:rsid w:val="00CB58BA"/>
    <w:rsid w:val="00CB7DED"/>
    <w:rsid w:val="00CC1424"/>
    <w:rsid w:val="00CC2336"/>
    <w:rsid w:val="00CC302D"/>
    <w:rsid w:val="00CC4309"/>
    <w:rsid w:val="00CC59BE"/>
    <w:rsid w:val="00CD04AF"/>
    <w:rsid w:val="00CD0E0B"/>
    <w:rsid w:val="00CD49AA"/>
    <w:rsid w:val="00CE1C3B"/>
    <w:rsid w:val="00CE3161"/>
    <w:rsid w:val="00CE3C85"/>
    <w:rsid w:val="00CE4247"/>
    <w:rsid w:val="00CE4A80"/>
    <w:rsid w:val="00CE4EBF"/>
    <w:rsid w:val="00CE6A38"/>
    <w:rsid w:val="00CF04E1"/>
    <w:rsid w:val="00CF09E7"/>
    <w:rsid w:val="00CF13D0"/>
    <w:rsid w:val="00CF207F"/>
    <w:rsid w:val="00CF22E9"/>
    <w:rsid w:val="00CF2572"/>
    <w:rsid w:val="00CF395C"/>
    <w:rsid w:val="00CF5E7A"/>
    <w:rsid w:val="00CF6C63"/>
    <w:rsid w:val="00D00230"/>
    <w:rsid w:val="00D00A7F"/>
    <w:rsid w:val="00D04A03"/>
    <w:rsid w:val="00D07A34"/>
    <w:rsid w:val="00D1028B"/>
    <w:rsid w:val="00D111B0"/>
    <w:rsid w:val="00D11DA7"/>
    <w:rsid w:val="00D1550D"/>
    <w:rsid w:val="00D15DF9"/>
    <w:rsid w:val="00D15F88"/>
    <w:rsid w:val="00D1708B"/>
    <w:rsid w:val="00D17B43"/>
    <w:rsid w:val="00D24179"/>
    <w:rsid w:val="00D2735C"/>
    <w:rsid w:val="00D31116"/>
    <w:rsid w:val="00D31177"/>
    <w:rsid w:val="00D321CD"/>
    <w:rsid w:val="00D3239D"/>
    <w:rsid w:val="00D32DD0"/>
    <w:rsid w:val="00D35D05"/>
    <w:rsid w:val="00D43777"/>
    <w:rsid w:val="00D4395D"/>
    <w:rsid w:val="00D44D42"/>
    <w:rsid w:val="00D45BB7"/>
    <w:rsid w:val="00D46206"/>
    <w:rsid w:val="00D5090D"/>
    <w:rsid w:val="00D56572"/>
    <w:rsid w:val="00D5712E"/>
    <w:rsid w:val="00D5792D"/>
    <w:rsid w:val="00D57A12"/>
    <w:rsid w:val="00D62F46"/>
    <w:rsid w:val="00D70440"/>
    <w:rsid w:val="00D74826"/>
    <w:rsid w:val="00D766C2"/>
    <w:rsid w:val="00D81AE8"/>
    <w:rsid w:val="00D84E01"/>
    <w:rsid w:val="00D876F1"/>
    <w:rsid w:val="00D904DC"/>
    <w:rsid w:val="00D976AB"/>
    <w:rsid w:val="00D97DCF"/>
    <w:rsid w:val="00DA53DF"/>
    <w:rsid w:val="00DA77B3"/>
    <w:rsid w:val="00DB0C8C"/>
    <w:rsid w:val="00DB16DF"/>
    <w:rsid w:val="00DB2FDA"/>
    <w:rsid w:val="00DB5513"/>
    <w:rsid w:val="00DB5D5D"/>
    <w:rsid w:val="00DB74FE"/>
    <w:rsid w:val="00DC154C"/>
    <w:rsid w:val="00DC52DD"/>
    <w:rsid w:val="00DC5E69"/>
    <w:rsid w:val="00DC6F83"/>
    <w:rsid w:val="00DD15FB"/>
    <w:rsid w:val="00DD1F55"/>
    <w:rsid w:val="00DD30AE"/>
    <w:rsid w:val="00DE587A"/>
    <w:rsid w:val="00DE62A2"/>
    <w:rsid w:val="00DF0623"/>
    <w:rsid w:val="00DF26FA"/>
    <w:rsid w:val="00DF3AEC"/>
    <w:rsid w:val="00E04592"/>
    <w:rsid w:val="00E04EDD"/>
    <w:rsid w:val="00E065C5"/>
    <w:rsid w:val="00E07CE8"/>
    <w:rsid w:val="00E13DFC"/>
    <w:rsid w:val="00E14473"/>
    <w:rsid w:val="00E14908"/>
    <w:rsid w:val="00E22DB0"/>
    <w:rsid w:val="00E25C64"/>
    <w:rsid w:val="00E2656C"/>
    <w:rsid w:val="00E2677C"/>
    <w:rsid w:val="00E275D7"/>
    <w:rsid w:val="00E3004C"/>
    <w:rsid w:val="00E302E5"/>
    <w:rsid w:val="00E32062"/>
    <w:rsid w:val="00E4145A"/>
    <w:rsid w:val="00E43CD0"/>
    <w:rsid w:val="00E4448C"/>
    <w:rsid w:val="00E44803"/>
    <w:rsid w:val="00E44A09"/>
    <w:rsid w:val="00E44CD6"/>
    <w:rsid w:val="00E44D0C"/>
    <w:rsid w:val="00E45B2B"/>
    <w:rsid w:val="00E46CC3"/>
    <w:rsid w:val="00E5233B"/>
    <w:rsid w:val="00E5555D"/>
    <w:rsid w:val="00E57300"/>
    <w:rsid w:val="00E75D77"/>
    <w:rsid w:val="00E81F26"/>
    <w:rsid w:val="00E83688"/>
    <w:rsid w:val="00E83C0C"/>
    <w:rsid w:val="00E854D6"/>
    <w:rsid w:val="00E91C83"/>
    <w:rsid w:val="00E920D7"/>
    <w:rsid w:val="00E93CAA"/>
    <w:rsid w:val="00E9547C"/>
    <w:rsid w:val="00E95824"/>
    <w:rsid w:val="00EA13BE"/>
    <w:rsid w:val="00EA4870"/>
    <w:rsid w:val="00EA69FC"/>
    <w:rsid w:val="00EA7E52"/>
    <w:rsid w:val="00EB1CDF"/>
    <w:rsid w:val="00EB334F"/>
    <w:rsid w:val="00EC27EB"/>
    <w:rsid w:val="00EC2FEB"/>
    <w:rsid w:val="00EC548E"/>
    <w:rsid w:val="00EC60D5"/>
    <w:rsid w:val="00EC7457"/>
    <w:rsid w:val="00EC76F2"/>
    <w:rsid w:val="00ED0B09"/>
    <w:rsid w:val="00ED12AC"/>
    <w:rsid w:val="00ED1A93"/>
    <w:rsid w:val="00ED3E3F"/>
    <w:rsid w:val="00EE0E20"/>
    <w:rsid w:val="00EE3C5E"/>
    <w:rsid w:val="00EE527A"/>
    <w:rsid w:val="00EF1260"/>
    <w:rsid w:val="00EF3E92"/>
    <w:rsid w:val="00EF5141"/>
    <w:rsid w:val="00F03D2E"/>
    <w:rsid w:val="00F067E4"/>
    <w:rsid w:val="00F07C3A"/>
    <w:rsid w:val="00F15BC2"/>
    <w:rsid w:val="00F204E8"/>
    <w:rsid w:val="00F22EAD"/>
    <w:rsid w:val="00F25DAE"/>
    <w:rsid w:val="00F30A52"/>
    <w:rsid w:val="00F31BEB"/>
    <w:rsid w:val="00F3581F"/>
    <w:rsid w:val="00F35E99"/>
    <w:rsid w:val="00F4236C"/>
    <w:rsid w:val="00F42CC8"/>
    <w:rsid w:val="00F46E45"/>
    <w:rsid w:val="00F5546E"/>
    <w:rsid w:val="00F60287"/>
    <w:rsid w:val="00F700A0"/>
    <w:rsid w:val="00F72DF1"/>
    <w:rsid w:val="00F74849"/>
    <w:rsid w:val="00F86A80"/>
    <w:rsid w:val="00F900C8"/>
    <w:rsid w:val="00F91A14"/>
    <w:rsid w:val="00F937B6"/>
    <w:rsid w:val="00F93AA9"/>
    <w:rsid w:val="00F9449D"/>
    <w:rsid w:val="00F95EB2"/>
    <w:rsid w:val="00FA358E"/>
    <w:rsid w:val="00FA3E8C"/>
    <w:rsid w:val="00FA7061"/>
    <w:rsid w:val="00FB1783"/>
    <w:rsid w:val="00FB3D4C"/>
    <w:rsid w:val="00FB7F97"/>
    <w:rsid w:val="00FC22B3"/>
    <w:rsid w:val="00FC3CF3"/>
    <w:rsid w:val="00FC5484"/>
    <w:rsid w:val="00FD0D38"/>
    <w:rsid w:val="00FD14E4"/>
    <w:rsid w:val="00FD1C05"/>
    <w:rsid w:val="00FD213C"/>
    <w:rsid w:val="00FD3E00"/>
    <w:rsid w:val="00FD6372"/>
    <w:rsid w:val="00FE47DE"/>
    <w:rsid w:val="00FE58A5"/>
    <w:rsid w:val="00FF1386"/>
    <w:rsid w:val="00FF25BB"/>
    <w:rsid w:val="00FF39C3"/>
    <w:rsid w:val="00FF7124"/>
    <w:rsid w:val="02A9616C"/>
    <w:rsid w:val="06A8C98B"/>
    <w:rsid w:val="0C816968"/>
    <w:rsid w:val="0D217A9D"/>
    <w:rsid w:val="0EDDBFBF"/>
    <w:rsid w:val="0FD053C2"/>
    <w:rsid w:val="10B4A14B"/>
    <w:rsid w:val="19909603"/>
    <w:rsid w:val="218DD62D"/>
    <w:rsid w:val="249731B6"/>
    <w:rsid w:val="24C10BEC"/>
    <w:rsid w:val="251A6F78"/>
    <w:rsid w:val="2AF0CD31"/>
    <w:rsid w:val="2BE834EF"/>
    <w:rsid w:val="2DCB8954"/>
    <w:rsid w:val="2E1CD025"/>
    <w:rsid w:val="2F5E4E58"/>
    <w:rsid w:val="2FCA40FF"/>
    <w:rsid w:val="35BBCD7B"/>
    <w:rsid w:val="3A01FEEE"/>
    <w:rsid w:val="3D8AE681"/>
    <w:rsid w:val="438263F1"/>
    <w:rsid w:val="44C8E5CF"/>
    <w:rsid w:val="4770E252"/>
    <w:rsid w:val="488DFF0E"/>
    <w:rsid w:val="499AEA5E"/>
    <w:rsid w:val="4DCC4FBF"/>
    <w:rsid w:val="59065744"/>
    <w:rsid w:val="5A1A47FF"/>
    <w:rsid w:val="5B66AC69"/>
    <w:rsid w:val="5FFC7602"/>
    <w:rsid w:val="6048DE1A"/>
    <w:rsid w:val="669AE252"/>
    <w:rsid w:val="67454DA0"/>
    <w:rsid w:val="692E31AB"/>
    <w:rsid w:val="6A060C5B"/>
    <w:rsid w:val="6A213C35"/>
    <w:rsid w:val="6B26A0A7"/>
    <w:rsid w:val="6E7464C3"/>
    <w:rsid w:val="6E974789"/>
    <w:rsid w:val="70F7E5AF"/>
    <w:rsid w:val="72124D30"/>
    <w:rsid w:val="783D93E4"/>
    <w:rsid w:val="79D6C335"/>
    <w:rsid w:val="79D93826"/>
    <w:rsid w:val="7B5F4389"/>
    <w:rsid w:val="7CA695D9"/>
    <w:rsid w:val="7E3924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ED7F6"/>
  <w15:chartTrackingRefBased/>
  <w15:docId w15:val="{32D8B6BA-2BFF-4EFB-B19D-EC60A2E71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872"/>
    <w:pPr>
      <w:tabs>
        <w:tab w:val="left" w:pos="567"/>
      </w:tabs>
      <w:spacing w:after="0" w:line="360" w:lineRule="auto"/>
    </w:pPr>
    <w:rPr>
      <w:rFonts w:ascii="Public Sans" w:hAnsi="Public Sans"/>
      <w:sz w:val="20"/>
    </w:rPr>
  </w:style>
  <w:style w:type="paragraph" w:styleId="Heading1">
    <w:name w:val="heading 1"/>
    <w:basedOn w:val="Normal"/>
    <w:next w:val="Normal"/>
    <w:link w:val="Heading1Char"/>
    <w:autoRedefine/>
    <w:uiPriority w:val="9"/>
    <w:qFormat/>
    <w:rsid w:val="005931D5"/>
    <w:pPr>
      <w:keepNext/>
      <w:keepLines/>
      <w:spacing w:line="240" w:lineRule="auto"/>
      <w:outlineLvl w:val="0"/>
    </w:pPr>
    <w:rPr>
      <w:rFonts w:ascii="Cooper Hewitt Semibold" w:eastAsiaTheme="majorEastAsia" w:hAnsi="Cooper Hewitt Semibold" w:cstheme="majorBidi"/>
      <w:sz w:val="40"/>
      <w:szCs w:val="32"/>
    </w:rPr>
  </w:style>
  <w:style w:type="paragraph" w:styleId="Heading2">
    <w:name w:val="heading 2"/>
    <w:basedOn w:val="Normal"/>
    <w:next w:val="Normal"/>
    <w:link w:val="Heading2Char"/>
    <w:autoRedefine/>
    <w:uiPriority w:val="9"/>
    <w:unhideWhenUsed/>
    <w:qFormat/>
    <w:rsid w:val="008D7872"/>
    <w:pPr>
      <w:keepNext/>
      <w:keepLines/>
      <w:spacing w:line="300" w:lineRule="auto"/>
      <w:outlineLvl w:val="1"/>
    </w:pPr>
    <w:rPr>
      <w:rFonts w:ascii="Cooper Hewitt Book" w:eastAsiaTheme="majorEastAsia" w:hAnsi="Cooper Hewitt Book" w:cstheme="majorBidi"/>
      <w:i/>
      <w:color w:val="000000" w:themeColor="text1"/>
      <w:sz w:val="30"/>
      <w:szCs w:val="26"/>
    </w:rPr>
  </w:style>
  <w:style w:type="paragraph" w:styleId="Heading3">
    <w:name w:val="heading 3"/>
    <w:basedOn w:val="Normal"/>
    <w:next w:val="Normal"/>
    <w:link w:val="Heading3Char"/>
    <w:uiPriority w:val="9"/>
    <w:unhideWhenUsed/>
    <w:qFormat/>
    <w:rsid w:val="008D7872"/>
    <w:pPr>
      <w:keepNext/>
      <w:keepLines/>
      <w:outlineLvl w:val="2"/>
    </w:pPr>
    <w:rPr>
      <w:rFonts w:eastAsiaTheme="majorEastAsia" w:cstheme="majorBidi"/>
      <w:b/>
      <w:sz w:val="24"/>
      <w:szCs w:val="24"/>
    </w:rPr>
  </w:style>
  <w:style w:type="paragraph" w:styleId="Heading4">
    <w:name w:val="heading 4"/>
    <w:basedOn w:val="Normal"/>
    <w:next w:val="Normal"/>
    <w:link w:val="Heading4Char"/>
    <w:uiPriority w:val="9"/>
    <w:semiHidden/>
    <w:unhideWhenUsed/>
    <w:rsid w:val="008D787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7872"/>
    <w:rPr>
      <w:rFonts w:ascii="Public Sans" w:eastAsiaTheme="majorEastAsia" w:hAnsi="Public Sans" w:cstheme="majorBidi"/>
      <w:b/>
      <w:sz w:val="24"/>
      <w:szCs w:val="24"/>
    </w:rPr>
  </w:style>
  <w:style w:type="character" w:customStyle="1" w:styleId="Heading4Char">
    <w:name w:val="Heading 4 Char"/>
    <w:basedOn w:val="DefaultParagraphFont"/>
    <w:link w:val="Heading4"/>
    <w:uiPriority w:val="9"/>
    <w:semiHidden/>
    <w:rsid w:val="008D7872"/>
    <w:rPr>
      <w:rFonts w:asciiTheme="majorHAnsi" w:eastAsiaTheme="majorEastAsia" w:hAnsiTheme="majorHAnsi" w:cstheme="majorBidi"/>
      <w:i/>
      <w:iCs/>
      <w:color w:val="2E74B5" w:themeColor="accent1" w:themeShade="BF"/>
      <w:sz w:val="20"/>
    </w:rPr>
  </w:style>
  <w:style w:type="character" w:styleId="SubtleEmphasis">
    <w:name w:val="Subtle Emphasis"/>
    <w:basedOn w:val="DefaultParagraphFont"/>
    <w:uiPriority w:val="19"/>
    <w:rsid w:val="00FD0D38"/>
    <w:rPr>
      <w:i/>
      <w:iCs/>
      <w:color w:val="404040" w:themeColor="text1" w:themeTint="BF"/>
    </w:rPr>
  </w:style>
  <w:style w:type="character" w:styleId="Strong">
    <w:name w:val="Strong"/>
    <w:basedOn w:val="DefaultParagraphFont"/>
    <w:uiPriority w:val="22"/>
    <w:rsid w:val="00983A47"/>
    <w:rPr>
      <w:b/>
      <w:bCs/>
    </w:rPr>
  </w:style>
  <w:style w:type="character" w:styleId="BookTitle">
    <w:name w:val="Book Title"/>
    <w:basedOn w:val="DefaultParagraphFont"/>
    <w:uiPriority w:val="33"/>
    <w:qFormat/>
    <w:rsid w:val="00983A47"/>
    <w:rPr>
      <w:b/>
      <w:bCs/>
      <w:i/>
      <w:iCs/>
      <w:spacing w:val="5"/>
    </w:rPr>
  </w:style>
  <w:style w:type="paragraph" w:styleId="Quote">
    <w:name w:val="Quote"/>
    <w:basedOn w:val="Normal"/>
    <w:next w:val="Normal"/>
    <w:link w:val="QuoteChar"/>
    <w:uiPriority w:val="29"/>
    <w:qFormat/>
    <w:rsid w:val="00983A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83A47"/>
    <w:rPr>
      <w:rFonts w:ascii="Public Sans" w:hAnsi="Public Sans"/>
      <w:i/>
      <w:iCs/>
      <w:color w:val="404040" w:themeColor="text1" w:themeTint="BF"/>
      <w:sz w:val="20"/>
    </w:rPr>
  </w:style>
  <w:style w:type="paragraph" w:styleId="Header">
    <w:name w:val="header"/>
    <w:basedOn w:val="Normal"/>
    <w:link w:val="HeaderChar"/>
    <w:uiPriority w:val="99"/>
    <w:unhideWhenUsed/>
    <w:rsid w:val="00114392"/>
    <w:pPr>
      <w:tabs>
        <w:tab w:val="clear" w:pos="567"/>
        <w:tab w:val="center" w:pos="4513"/>
        <w:tab w:val="right" w:pos="9026"/>
      </w:tabs>
      <w:spacing w:line="240" w:lineRule="auto"/>
    </w:pPr>
  </w:style>
  <w:style w:type="character" w:customStyle="1" w:styleId="HeaderChar">
    <w:name w:val="Header Char"/>
    <w:basedOn w:val="DefaultParagraphFont"/>
    <w:link w:val="Header"/>
    <w:uiPriority w:val="99"/>
    <w:rsid w:val="00114392"/>
    <w:rPr>
      <w:rFonts w:ascii="Public Sans" w:hAnsi="Public Sans"/>
      <w:sz w:val="20"/>
    </w:rPr>
  </w:style>
  <w:style w:type="paragraph" w:styleId="Footer">
    <w:name w:val="footer"/>
    <w:basedOn w:val="Normal"/>
    <w:link w:val="FooterChar"/>
    <w:uiPriority w:val="99"/>
    <w:unhideWhenUsed/>
    <w:rsid w:val="00114392"/>
    <w:pPr>
      <w:tabs>
        <w:tab w:val="clear" w:pos="567"/>
        <w:tab w:val="center" w:pos="4513"/>
        <w:tab w:val="right" w:pos="9026"/>
      </w:tabs>
      <w:spacing w:line="240" w:lineRule="auto"/>
    </w:pPr>
  </w:style>
  <w:style w:type="character" w:customStyle="1" w:styleId="FooterChar">
    <w:name w:val="Footer Char"/>
    <w:basedOn w:val="DefaultParagraphFont"/>
    <w:link w:val="Footer"/>
    <w:uiPriority w:val="99"/>
    <w:rsid w:val="00114392"/>
    <w:rPr>
      <w:rFonts w:ascii="Public Sans" w:hAnsi="Public Sans"/>
      <w:sz w:val="20"/>
    </w:rPr>
  </w:style>
  <w:style w:type="character" w:customStyle="1" w:styleId="Heading1Char">
    <w:name w:val="Heading 1 Char"/>
    <w:basedOn w:val="DefaultParagraphFont"/>
    <w:link w:val="Heading1"/>
    <w:uiPriority w:val="9"/>
    <w:rsid w:val="005931D5"/>
    <w:rPr>
      <w:rFonts w:ascii="Cooper Hewitt Semibold" w:eastAsiaTheme="majorEastAsia" w:hAnsi="Cooper Hewitt Semibold" w:cstheme="majorBidi"/>
      <w:sz w:val="40"/>
      <w:szCs w:val="32"/>
    </w:rPr>
  </w:style>
  <w:style w:type="paragraph" w:styleId="TOCHeading">
    <w:name w:val="TOC Heading"/>
    <w:basedOn w:val="Heading1"/>
    <w:next w:val="Normal"/>
    <w:uiPriority w:val="39"/>
    <w:unhideWhenUsed/>
    <w:qFormat/>
    <w:rsid w:val="00C7127D"/>
    <w:pPr>
      <w:tabs>
        <w:tab w:val="clear" w:pos="567"/>
      </w:tabs>
      <w:spacing w:before="240" w:line="259" w:lineRule="auto"/>
      <w:outlineLvl w:val="9"/>
    </w:pPr>
    <w:rPr>
      <w:rFonts w:asciiTheme="majorHAnsi" w:hAnsiTheme="majorHAnsi"/>
      <w:color w:val="2E74B5" w:themeColor="accent1" w:themeShade="BF"/>
      <w:sz w:val="32"/>
      <w:lang w:val="en-US"/>
    </w:rPr>
  </w:style>
  <w:style w:type="paragraph" w:styleId="TOC1">
    <w:name w:val="toc 1"/>
    <w:basedOn w:val="Normal"/>
    <w:next w:val="Normal"/>
    <w:autoRedefine/>
    <w:uiPriority w:val="39"/>
    <w:unhideWhenUsed/>
    <w:rsid w:val="006F6117"/>
    <w:pPr>
      <w:tabs>
        <w:tab w:val="clear" w:pos="567"/>
        <w:tab w:val="left" w:pos="400"/>
        <w:tab w:val="right" w:leader="dot" w:pos="8503"/>
      </w:tabs>
      <w:spacing w:before="120" w:after="120"/>
      <w:ind w:left="567" w:right="567"/>
    </w:pPr>
    <w:rPr>
      <w:rFonts w:asciiTheme="minorHAnsi" w:hAnsiTheme="minorHAnsi" w:cstheme="minorHAnsi"/>
      <w:b/>
      <w:bCs/>
      <w:caps/>
      <w:szCs w:val="20"/>
    </w:rPr>
  </w:style>
  <w:style w:type="character" w:styleId="Hyperlink">
    <w:name w:val="Hyperlink"/>
    <w:basedOn w:val="DefaultParagraphFont"/>
    <w:uiPriority w:val="99"/>
    <w:unhideWhenUsed/>
    <w:rsid w:val="00C7127D"/>
    <w:rPr>
      <w:color w:val="0563C1" w:themeColor="hyperlink"/>
      <w:u w:val="single"/>
    </w:rPr>
  </w:style>
  <w:style w:type="character" w:customStyle="1" w:styleId="Heading2Char">
    <w:name w:val="Heading 2 Char"/>
    <w:basedOn w:val="DefaultParagraphFont"/>
    <w:link w:val="Heading2"/>
    <w:uiPriority w:val="9"/>
    <w:rsid w:val="008D7872"/>
    <w:rPr>
      <w:rFonts w:ascii="Cooper Hewitt Book" w:eastAsiaTheme="majorEastAsia" w:hAnsi="Cooper Hewitt Book" w:cstheme="majorBidi"/>
      <w:i/>
      <w:color w:val="000000" w:themeColor="text1"/>
      <w:sz w:val="30"/>
      <w:szCs w:val="26"/>
    </w:rPr>
  </w:style>
  <w:style w:type="paragraph" w:styleId="TOC2">
    <w:name w:val="toc 2"/>
    <w:basedOn w:val="Normal"/>
    <w:next w:val="Normal"/>
    <w:autoRedefine/>
    <w:uiPriority w:val="39"/>
    <w:unhideWhenUsed/>
    <w:rsid w:val="00314973"/>
    <w:pPr>
      <w:tabs>
        <w:tab w:val="clear" w:pos="567"/>
      </w:tabs>
      <w:ind w:left="200"/>
    </w:pPr>
    <w:rPr>
      <w:rFonts w:asciiTheme="minorHAnsi" w:hAnsiTheme="minorHAnsi" w:cstheme="minorHAnsi"/>
      <w:smallCaps/>
      <w:szCs w:val="20"/>
    </w:rPr>
  </w:style>
  <w:style w:type="paragraph" w:styleId="TOC3">
    <w:name w:val="toc 3"/>
    <w:basedOn w:val="Normal"/>
    <w:next w:val="Normal"/>
    <w:autoRedefine/>
    <w:uiPriority w:val="39"/>
    <w:unhideWhenUsed/>
    <w:rsid w:val="00314973"/>
    <w:pPr>
      <w:tabs>
        <w:tab w:val="clear" w:pos="567"/>
      </w:tabs>
      <w:ind w:left="400"/>
    </w:pPr>
    <w:rPr>
      <w:rFonts w:asciiTheme="minorHAnsi" w:hAnsiTheme="minorHAnsi" w:cstheme="minorHAnsi"/>
      <w:i/>
      <w:iCs/>
      <w:szCs w:val="20"/>
    </w:rPr>
  </w:style>
  <w:style w:type="paragraph" w:styleId="TOC4">
    <w:name w:val="toc 4"/>
    <w:basedOn w:val="Normal"/>
    <w:next w:val="Normal"/>
    <w:autoRedefine/>
    <w:uiPriority w:val="39"/>
    <w:unhideWhenUsed/>
    <w:rsid w:val="00314973"/>
    <w:pPr>
      <w:tabs>
        <w:tab w:val="clear" w:pos="567"/>
      </w:tabs>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314973"/>
    <w:pPr>
      <w:tabs>
        <w:tab w:val="clear" w:pos="567"/>
      </w:tabs>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314973"/>
    <w:pPr>
      <w:tabs>
        <w:tab w:val="clear" w:pos="567"/>
      </w:tabs>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314973"/>
    <w:pPr>
      <w:tabs>
        <w:tab w:val="clear" w:pos="567"/>
      </w:tabs>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314973"/>
    <w:pPr>
      <w:tabs>
        <w:tab w:val="clear" w:pos="567"/>
      </w:tabs>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314973"/>
    <w:pPr>
      <w:tabs>
        <w:tab w:val="clear" w:pos="567"/>
      </w:tabs>
      <w:ind w:left="1600"/>
    </w:pPr>
    <w:rPr>
      <w:rFonts w:asciiTheme="minorHAnsi" w:hAnsiTheme="minorHAnsi" w:cstheme="minorHAnsi"/>
      <w:sz w:val="18"/>
      <w:szCs w:val="18"/>
    </w:rPr>
  </w:style>
  <w:style w:type="numbering" w:customStyle="1" w:styleId="CurrentList1">
    <w:name w:val="Current List1"/>
    <w:uiPriority w:val="99"/>
    <w:rsid w:val="00314973"/>
    <w:pPr>
      <w:numPr>
        <w:numId w:val="2"/>
      </w:numPr>
    </w:pPr>
  </w:style>
  <w:style w:type="paragraph" w:styleId="Revision">
    <w:name w:val="Revision"/>
    <w:hidden/>
    <w:uiPriority w:val="99"/>
    <w:semiHidden/>
    <w:rsid w:val="004731D4"/>
    <w:pPr>
      <w:spacing w:after="0" w:line="240" w:lineRule="auto"/>
    </w:pPr>
    <w:rPr>
      <w:rFonts w:ascii="Arial" w:eastAsia="SimSun" w:hAnsi="Arial" w:cs="Mangal"/>
      <w:kern w:val="3"/>
      <w:sz w:val="20"/>
      <w:szCs w:val="18"/>
      <w:lang w:val="en-US" w:eastAsia="zh-CN" w:bidi="hi-IN"/>
    </w:rPr>
  </w:style>
  <w:style w:type="paragraph" w:styleId="ListParagraph">
    <w:name w:val="List Paragraph"/>
    <w:basedOn w:val="Normal"/>
    <w:uiPriority w:val="1"/>
    <w:qFormat/>
    <w:rsid w:val="007D73E7"/>
    <w:pPr>
      <w:ind w:left="720"/>
      <w:contextualSpacing/>
    </w:pPr>
  </w:style>
  <w:style w:type="character" w:styleId="UnresolvedMention">
    <w:name w:val="Unresolved Mention"/>
    <w:basedOn w:val="DefaultParagraphFont"/>
    <w:uiPriority w:val="99"/>
    <w:semiHidden/>
    <w:unhideWhenUsed/>
    <w:rsid w:val="004E73CB"/>
    <w:rPr>
      <w:color w:val="605E5C"/>
      <w:shd w:val="clear" w:color="auto" w:fill="E1DFDD"/>
    </w:rPr>
  </w:style>
  <w:style w:type="character" w:styleId="CommentReference">
    <w:name w:val="annotation reference"/>
    <w:basedOn w:val="DefaultParagraphFont"/>
    <w:uiPriority w:val="99"/>
    <w:semiHidden/>
    <w:unhideWhenUsed/>
    <w:rsid w:val="0098751D"/>
    <w:rPr>
      <w:sz w:val="16"/>
      <w:szCs w:val="16"/>
    </w:rPr>
  </w:style>
  <w:style w:type="paragraph" w:styleId="CommentText">
    <w:name w:val="annotation text"/>
    <w:basedOn w:val="Normal"/>
    <w:link w:val="CommentTextChar"/>
    <w:uiPriority w:val="99"/>
    <w:unhideWhenUsed/>
    <w:rsid w:val="0098751D"/>
    <w:pPr>
      <w:spacing w:line="240" w:lineRule="auto"/>
    </w:pPr>
    <w:rPr>
      <w:szCs w:val="20"/>
    </w:rPr>
  </w:style>
  <w:style w:type="character" w:customStyle="1" w:styleId="CommentTextChar">
    <w:name w:val="Comment Text Char"/>
    <w:basedOn w:val="DefaultParagraphFont"/>
    <w:link w:val="CommentText"/>
    <w:uiPriority w:val="99"/>
    <w:rsid w:val="0098751D"/>
    <w:rPr>
      <w:rFonts w:ascii="Public Sans" w:hAnsi="Public Sans"/>
      <w:sz w:val="20"/>
      <w:szCs w:val="20"/>
    </w:rPr>
  </w:style>
  <w:style w:type="paragraph" w:styleId="CommentSubject">
    <w:name w:val="annotation subject"/>
    <w:basedOn w:val="CommentText"/>
    <w:next w:val="CommentText"/>
    <w:link w:val="CommentSubjectChar"/>
    <w:uiPriority w:val="99"/>
    <w:semiHidden/>
    <w:unhideWhenUsed/>
    <w:rsid w:val="0098751D"/>
    <w:rPr>
      <w:b/>
      <w:bCs/>
    </w:rPr>
  </w:style>
  <w:style w:type="character" w:customStyle="1" w:styleId="CommentSubjectChar">
    <w:name w:val="Comment Subject Char"/>
    <w:basedOn w:val="CommentTextChar"/>
    <w:link w:val="CommentSubject"/>
    <w:uiPriority w:val="99"/>
    <w:semiHidden/>
    <w:rsid w:val="0098751D"/>
    <w:rPr>
      <w:rFonts w:ascii="Public Sans" w:hAnsi="Public Sans"/>
      <w:b/>
      <w:bCs/>
      <w:sz w:val="20"/>
      <w:szCs w:val="20"/>
    </w:rPr>
  </w:style>
  <w:style w:type="character" w:styleId="Mention">
    <w:name w:val="Mention"/>
    <w:basedOn w:val="DefaultParagraphFont"/>
    <w:uiPriority w:val="99"/>
    <w:unhideWhenUsed/>
    <w:rsid w:val="005715BB"/>
    <w:rPr>
      <w:color w:val="2B579A"/>
      <w:shd w:val="clear" w:color="auto" w:fill="E1DFDD"/>
    </w:rPr>
  </w:style>
  <w:style w:type="paragraph" w:customStyle="1" w:styleId="pf0">
    <w:name w:val="pf0"/>
    <w:basedOn w:val="Normal"/>
    <w:rsid w:val="0016533D"/>
    <w:pPr>
      <w:tabs>
        <w:tab w:val="clear" w:pos="567"/>
      </w:tabs>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6533D"/>
    <w:rPr>
      <w:rFonts w:ascii="Segoe UI" w:hAnsi="Segoe UI" w:cs="Segoe UI" w:hint="default"/>
      <w:sz w:val="18"/>
      <w:szCs w:val="18"/>
    </w:rPr>
  </w:style>
  <w:style w:type="character" w:styleId="FollowedHyperlink">
    <w:name w:val="FollowedHyperlink"/>
    <w:basedOn w:val="DefaultParagraphFont"/>
    <w:uiPriority w:val="99"/>
    <w:semiHidden/>
    <w:unhideWhenUsed/>
    <w:rsid w:val="0029322B"/>
    <w:rPr>
      <w:color w:val="954F72" w:themeColor="followedHyperlink"/>
      <w:u w:val="single"/>
    </w:rPr>
  </w:style>
  <w:style w:type="paragraph" w:styleId="BodyText">
    <w:name w:val="Body Text"/>
    <w:basedOn w:val="Normal"/>
    <w:link w:val="BodyTextChar"/>
    <w:uiPriority w:val="1"/>
    <w:qFormat/>
    <w:rsid w:val="00E44803"/>
    <w:pPr>
      <w:widowControl w:val="0"/>
      <w:tabs>
        <w:tab w:val="clear" w:pos="567"/>
      </w:tabs>
      <w:autoSpaceDE w:val="0"/>
      <w:autoSpaceDN w:val="0"/>
      <w:spacing w:line="240" w:lineRule="auto"/>
    </w:pPr>
    <w:rPr>
      <w:rFonts w:ascii="Arial" w:eastAsia="Arial" w:hAnsi="Arial" w:cs="Arial"/>
      <w:sz w:val="22"/>
      <w:lang w:val="en-US"/>
    </w:rPr>
  </w:style>
  <w:style w:type="character" w:customStyle="1" w:styleId="BodyTextChar">
    <w:name w:val="Body Text Char"/>
    <w:basedOn w:val="DefaultParagraphFont"/>
    <w:link w:val="BodyText"/>
    <w:uiPriority w:val="1"/>
    <w:rsid w:val="00E44803"/>
    <w:rPr>
      <w:rFonts w:ascii="Arial" w:eastAsia="Arial" w:hAnsi="Arial" w:cs="Arial"/>
      <w:lang w:val="en-US"/>
    </w:rPr>
  </w:style>
  <w:style w:type="paragraph" w:styleId="Title">
    <w:name w:val="Title"/>
    <w:basedOn w:val="Normal"/>
    <w:link w:val="TitleChar"/>
    <w:uiPriority w:val="10"/>
    <w:qFormat/>
    <w:rsid w:val="00E44803"/>
    <w:pPr>
      <w:widowControl w:val="0"/>
      <w:tabs>
        <w:tab w:val="clear" w:pos="567"/>
      </w:tabs>
      <w:autoSpaceDE w:val="0"/>
      <w:autoSpaceDN w:val="0"/>
      <w:spacing w:before="48" w:line="240" w:lineRule="auto"/>
      <w:ind w:left="1"/>
    </w:pPr>
    <w:rPr>
      <w:rFonts w:ascii="Calibri" w:eastAsia="Calibri" w:hAnsi="Calibri" w:cs="Calibri"/>
      <w:sz w:val="40"/>
      <w:szCs w:val="40"/>
      <w:lang w:val="en-US"/>
    </w:rPr>
  </w:style>
  <w:style w:type="character" w:customStyle="1" w:styleId="TitleChar">
    <w:name w:val="Title Char"/>
    <w:basedOn w:val="DefaultParagraphFont"/>
    <w:link w:val="Title"/>
    <w:uiPriority w:val="10"/>
    <w:rsid w:val="00E44803"/>
    <w:rPr>
      <w:rFonts w:ascii="Calibri" w:eastAsia="Calibri" w:hAnsi="Calibri" w:cs="Calibri"/>
      <w:sz w:val="40"/>
      <w:szCs w:val="40"/>
      <w:lang w:val="en-US"/>
    </w:rPr>
  </w:style>
  <w:style w:type="paragraph" w:styleId="NormalWeb">
    <w:name w:val="Normal (Web)"/>
    <w:basedOn w:val="Normal"/>
    <w:uiPriority w:val="99"/>
    <w:semiHidden/>
    <w:unhideWhenUsed/>
    <w:rsid w:val="00D111B0"/>
    <w:rPr>
      <w:rFonts w:ascii="Times New Roman" w:hAnsi="Times New Roman" w:cs="Times New Roman"/>
      <w:sz w:val="24"/>
      <w:szCs w:val="24"/>
    </w:rPr>
  </w:style>
  <w:style w:type="paragraph" w:customStyle="1" w:styleId="TableParagraph">
    <w:name w:val="Table Paragraph"/>
    <w:basedOn w:val="Normal"/>
    <w:uiPriority w:val="1"/>
    <w:qFormat/>
    <w:rsid w:val="00BC26F9"/>
    <w:pPr>
      <w:widowControl w:val="0"/>
      <w:tabs>
        <w:tab w:val="clear" w:pos="567"/>
      </w:tabs>
      <w:autoSpaceDE w:val="0"/>
      <w:autoSpaceDN w:val="0"/>
      <w:spacing w:before="111" w:line="240" w:lineRule="auto"/>
      <w:ind w:left="107"/>
    </w:pPr>
    <w:rPr>
      <w:rFonts w:ascii="Calibri" w:eastAsia="Calibri" w:hAnsi="Calibri" w:cs="Calibri"/>
      <w:sz w:val="22"/>
      <w:lang w:val="en-US"/>
    </w:rPr>
  </w:style>
  <w:style w:type="table" w:styleId="PlainTable1">
    <w:name w:val="Plain Table 1"/>
    <w:basedOn w:val="TableNormal"/>
    <w:uiPriority w:val="41"/>
    <w:rsid w:val="00BC26F9"/>
    <w:pPr>
      <w:widowControl w:val="0"/>
      <w:autoSpaceDE w:val="0"/>
      <w:autoSpaceDN w:val="0"/>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266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0312">
      <w:bodyDiv w:val="1"/>
      <w:marLeft w:val="0"/>
      <w:marRight w:val="0"/>
      <w:marTop w:val="0"/>
      <w:marBottom w:val="0"/>
      <w:divBdr>
        <w:top w:val="none" w:sz="0" w:space="0" w:color="auto"/>
        <w:left w:val="none" w:sz="0" w:space="0" w:color="auto"/>
        <w:bottom w:val="none" w:sz="0" w:space="0" w:color="auto"/>
        <w:right w:val="none" w:sz="0" w:space="0" w:color="auto"/>
      </w:divBdr>
    </w:div>
    <w:div w:id="133181649">
      <w:bodyDiv w:val="1"/>
      <w:marLeft w:val="0"/>
      <w:marRight w:val="0"/>
      <w:marTop w:val="0"/>
      <w:marBottom w:val="0"/>
      <w:divBdr>
        <w:top w:val="none" w:sz="0" w:space="0" w:color="auto"/>
        <w:left w:val="none" w:sz="0" w:space="0" w:color="auto"/>
        <w:bottom w:val="none" w:sz="0" w:space="0" w:color="auto"/>
        <w:right w:val="none" w:sz="0" w:space="0" w:color="auto"/>
      </w:divBdr>
    </w:div>
    <w:div w:id="275405040">
      <w:bodyDiv w:val="1"/>
      <w:marLeft w:val="0"/>
      <w:marRight w:val="0"/>
      <w:marTop w:val="0"/>
      <w:marBottom w:val="0"/>
      <w:divBdr>
        <w:top w:val="none" w:sz="0" w:space="0" w:color="auto"/>
        <w:left w:val="none" w:sz="0" w:space="0" w:color="auto"/>
        <w:bottom w:val="none" w:sz="0" w:space="0" w:color="auto"/>
        <w:right w:val="none" w:sz="0" w:space="0" w:color="auto"/>
      </w:divBdr>
    </w:div>
    <w:div w:id="294528823">
      <w:bodyDiv w:val="1"/>
      <w:marLeft w:val="0"/>
      <w:marRight w:val="0"/>
      <w:marTop w:val="0"/>
      <w:marBottom w:val="0"/>
      <w:divBdr>
        <w:top w:val="none" w:sz="0" w:space="0" w:color="auto"/>
        <w:left w:val="none" w:sz="0" w:space="0" w:color="auto"/>
        <w:bottom w:val="none" w:sz="0" w:space="0" w:color="auto"/>
        <w:right w:val="none" w:sz="0" w:space="0" w:color="auto"/>
      </w:divBdr>
    </w:div>
    <w:div w:id="330136164">
      <w:bodyDiv w:val="1"/>
      <w:marLeft w:val="0"/>
      <w:marRight w:val="0"/>
      <w:marTop w:val="0"/>
      <w:marBottom w:val="0"/>
      <w:divBdr>
        <w:top w:val="none" w:sz="0" w:space="0" w:color="auto"/>
        <w:left w:val="none" w:sz="0" w:space="0" w:color="auto"/>
        <w:bottom w:val="none" w:sz="0" w:space="0" w:color="auto"/>
        <w:right w:val="none" w:sz="0" w:space="0" w:color="auto"/>
      </w:divBdr>
    </w:div>
    <w:div w:id="335305872">
      <w:bodyDiv w:val="1"/>
      <w:marLeft w:val="0"/>
      <w:marRight w:val="0"/>
      <w:marTop w:val="0"/>
      <w:marBottom w:val="0"/>
      <w:divBdr>
        <w:top w:val="none" w:sz="0" w:space="0" w:color="auto"/>
        <w:left w:val="none" w:sz="0" w:space="0" w:color="auto"/>
        <w:bottom w:val="none" w:sz="0" w:space="0" w:color="auto"/>
        <w:right w:val="none" w:sz="0" w:space="0" w:color="auto"/>
      </w:divBdr>
    </w:div>
    <w:div w:id="374429514">
      <w:bodyDiv w:val="1"/>
      <w:marLeft w:val="0"/>
      <w:marRight w:val="0"/>
      <w:marTop w:val="0"/>
      <w:marBottom w:val="0"/>
      <w:divBdr>
        <w:top w:val="none" w:sz="0" w:space="0" w:color="auto"/>
        <w:left w:val="none" w:sz="0" w:space="0" w:color="auto"/>
        <w:bottom w:val="none" w:sz="0" w:space="0" w:color="auto"/>
        <w:right w:val="none" w:sz="0" w:space="0" w:color="auto"/>
      </w:divBdr>
    </w:div>
    <w:div w:id="470949564">
      <w:bodyDiv w:val="1"/>
      <w:marLeft w:val="0"/>
      <w:marRight w:val="0"/>
      <w:marTop w:val="0"/>
      <w:marBottom w:val="0"/>
      <w:divBdr>
        <w:top w:val="none" w:sz="0" w:space="0" w:color="auto"/>
        <w:left w:val="none" w:sz="0" w:space="0" w:color="auto"/>
        <w:bottom w:val="none" w:sz="0" w:space="0" w:color="auto"/>
        <w:right w:val="none" w:sz="0" w:space="0" w:color="auto"/>
      </w:divBdr>
    </w:div>
    <w:div w:id="508912553">
      <w:bodyDiv w:val="1"/>
      <w:marLeft w:val="0"/>
      <w:marRight w:val="0"/>
      <w:marTop w:val="0"/>
      <w:marBottom w:val="0"/>
      <w:divBdr>
        <w:top w:val="none" w:sz="0" w:space="0" w:color="auto"/>
        <w:left w:val="none" w:sz="0" w:space="0" w:color="auto"/>
        <w:bottom w:val="none" w:sz="0" w:space="0" w:color="auto"/>
        <w:right w:val="none" w:sz="0" w:space="0" w:color="auto"/>
      </w:divBdr>
    </w:div>
    <w:div w:id="536547719">
      <w:bodyDiv w:val="1"/>
      <w:marLeft w:val="0"/>
      <w:marRight w:val="0"/>
      <w:marTop w:val="0"/>
      <w:marBottom w:val="0"/>
      <w:divBdr>
        <w:top w:val="none" w:sz="0" w:space="0" w:color="auto"/>
        <w:left w:val="none" w:sz="0" w:space="0" w:color="auto"/>
        <w:bottom w:val="none" w:sz="0" w:space="0" w:color="auto"/>
        <w:right w:val="none" w:sz="0" w:space="0" w:color="auto"/>
      </w:divBdr>
    </w:div>
    <w:div w:id="537545883">
      <w:bodyDiv w:val="1"/>
      <w:marLeft w:val="0"/>
      <w:marRight w:val="0"/>
      <w:marTop w:val="0"/>
      <w:marBottom w:val="0"/>
      <w:divBdr>
        <w:top w:val="none" w:sz="0" w:space="0" w:color="auto"/>
        <w:left w:val="none" w:sz="0" w:space="0" w:color="auto"/>
        <w:bottom w:val="none" w:sz="0" w:space="0" w:color="auto"/>
        <w:right w:val="none" w:sz="0" w:space="0" w:color="auto"/>
      </w:divBdr>
    </w:div>
    <w:div w:id="667489389">
      <w:bodyDiv w:val="1"/>
      <w:marLeft w:val="0"/>
      <w:marRight w:val="0"/>
      <w:marTop w:val="0"/>
      <w:marBottom w:val="0"/>
      <w:divBdr>
        <w:top w:val="none" w:sz="0" w:space="0" w:color="auto"/>
        <w:left w:val="none" w:sz="0" w:space="0" w:color="auto"/>
        <w:bottom w:val="none" w:sz="0" w:space="0" w:color="auto"/>
        <w:right w:val="none" w:sz="0" w:space="0" w:color="auto"/>
      </w:divBdr>
    </w:div>
    <w:div w:id="682901348">
      <w:bodyDiv w:val="1"/>
      <w:marLeft w:val="0"/>
      <w:marRight w:val="0"/>
      <w:marTop w:val="0"/>
      <w:marBottom w:val="0"/>
      <w:divBdr>
        <w:top w:val="none" w:sz="0" w:space="0" w:color="auto"/>
        <w:left w:val="none" w:sz="0" w:space="0" w:color="auto"/>
        <w:bottom w:val="none" w:sz="0" w:space="0" w:color="auto"/>
        <w:right w:val="none" w:sz="0" w:space="0" w:color="auto"/>
      </w:divBdr>
    </w:div>
    <w:div w:id="790395662">
      <w:bodyDiv w:val="1"/>
      <w:marLeft w:val="0"/>
      <w:marRight w:val="0"/>
      <w:marTop w:val="0"/>
      <w:marBottom w:val="0"/>
      <w:divBdr>
        <w:top w:val="none" w:sz="0" w:space="0" w:color="auto"/>
        <w:left w:val="none" w:sz="0" w:space="0" w:color="auto"/>
        <w:bottom w:val="none" w:sz="0" w:space="0" w:color="auto"/>
        <w:right w:val="none" w:sz="0" w:space="0" w:color="auto"/>
      </w:divBdr>
    </w:div>
    <w:div w:id="805395415">
      <w:bodyDiv w:val="1"/>
      <w:marLeft w:val="0"/>
      <w:marRight w:val="0"/>
      <w:marTop w:val="0"/>
      <w:marBottom w:val="0"/>
      <w:divBdr>
        <w:top w:val="none" w:sz="0" w:space="0" w:color="auto"/>
        <w:left w:val="none" w:sz="0" w:space="0" w:color="auto"/>
        <w:bottom w:val="none" w:sz="0" w:space="0" w:color="auto"/>
        <w:right w:val="none" w:sz="0" w:space="0" w:color="auto"/>
      </w:divBdr>
    </w:div>
    <w:div w:id="866452593">
      <w:bodyDiv w:val="1"/>
      <w:marLeft w:val="0"/>
      <w:marRight w:val="0"/>
      <w:marTop w:val="0"/>
      <w:marBottom w:val="0"/>
      <w:divBdr>
        <w:top w:val="none" w:sz="0" w:space="0" w:color="auto"/>
        <w:left w:val="none" w:sz="0" w:space="0" w:color="auto"/>
        <w:bottom w:val="none" w:sz="0" w:space="0" w:color="auto"/>
        <w:right w:val="none" w:sz="0" w:space="0" w:color="auto"/>
      </w:divBdr>
    </w:div>
    <w:div w:id="895316406">
      <w:bodyDiv w:val="1"/>
      <w:marLeft w:val="0"/>
      <w:marRight w:val="0"/>
      <w:marTop w:val="0"/>
      <w:marBottom w:val="0"/>
      <w:divBdr>
        <w:top w:val="none" w:sz="0" w:space="0" w:color="auto"/>
        <w:left w:val="none" w:sz="0" w:space="0" w:color="auto"/>
        <w:bottom w:val="none" w:sz="0" w:space="0" w:color="auto"/>
        <w:right w:val="none" w:sz="0" w:space="0" w:color="auto"/>
      </w:divBdr>
    </w:div>
    <w:div w:id="924607929">
      <w:bodyDiv w:val="1"/>
      <w:marLeft w:val="0"/>
      <w:marRight w:val="0"/>
      <w:marTop w:val="0"/>
      <w:marBottom w:val="0"/>
      <w:divBdr>
        <w:top w:val="none" w:sz="0" w:space="0" w:color="auto"/>
        <w:left w:val="none" w:sz="0" w:space="0" w:color="auto"/>
        <w:bottom w:val="none" w:sz="0" w:space="0" w:color="auto"/>
        <w:right w:val="none" w:sz="0" w:space="0" w:color="auto"/>
      </w:divBdr>
    </w:div>
    <w:div w:id="1029993507">
      <w:bodyDiv w:val="1"/>
      <w:marLeft w:val="0"/>
      <w:marRight w:val="0"/>
      <w:marTop w:val="0"/>
      <w:marBottom w:val="0"/>
      <w:divBdr>
        <w:top w:val="none" w:sz="0" w:space="0" w:color="auto"/>
        <w:left w:val="none" w:sz="0" w:space="0" w:color="auto"/>
        <w:bottom w:val="none" w:sz="0" w:space="0" w:color="auto"/>
        <w:right w:val="none" w:sz="0" w:space="0" w:color="auto"/>
      </w:divBdr>
    </w:div>
    <w:div w:id="1177772289">
      <w:bodyDiv w:val="1"/>
      <w:marLeft w:val="0"/>
      <w:marRight w:val="0"/>
      <w:marTop w:val="0"/>
      <w:marBottom w:val="0"/>
      <w:divBdr>
        <w:top w:val="none" w:sz="0" w:space="0" w:color="auto"/>
        <w:left w:val="none" w:sz="0" w:space="0" w:color="auto"/>
        <w:bottom w:val="none" w:sz="0" w:space="0" w:color="auto"/>
        <w:right w:val="none" w:sz="0" w:space="0" w:color="auto"/>
      </w:divBdr>
    </w:div>
    <w:div w:id="1262227804">
      <w:bodyDiv w:val="1"/>
      <w:marLeft w:val="0"/>
      <w:marRight w:val="0"/>
      <w:marTop w:val="0"/>
      <w:marBottom w:val="0"/>
      <w:divBdr>
        <w:top w:val="none" w:sz="0" w:space="0" w:color="auto"/>
        <w:left w:val="none" w:sz="0" w:space="0" w:color="auto"/>
        <w:bottom w:val="none" w:sz="0" w:space="0" w:color="auto"/>
        <w:right w:val="none" w:sz="0" w:space="0" w:color="auto"/>
      </w:divBdr>
    </w:div>
    <w:div w:id="1284922338">
      <w:bodyDiv w:val="1"/>
      <w:marLeft w:val="0"/>
      <w:marRight w:val="0"/>
      <w:marTop w:val="0"/>
      <w:marBottom w:val="0"/>
      <w:divBdr>
        <w:top w:val="none" w:sz="0" w:space="0" w:color="auto"/>
        <w:left w:val="none" w:sz="0" w:space="0" w:color="auto"/>
        <w:bottom w:val="none" w:sz="0" w:space="0" w:color="auto"/>
        <w:right w:val="none" w:sz="0" w:space="0" w:color="auto"/>
      </w:divBdr>
    </w:div>
    <w:div w:id="1321420240">
      <w:bodyDiv w:val="1"/>
      <w:marLeft w:val="0"/>
      <w:marRight w:val="0"/>
      <w:marTop w:val="0"/>
      <w:marBottom w:val="0"/>
      <w:divBdr>
        <w:top w:val="none" w:sz="0" w:space="0" w:color="auto"/>
        <w:left w:val="none" w:sz="0" w:space="0" w:color="auto"/>
        <w:bottom w:val="none" w:sz="0" w:space="0" w:color="auto"/>
        <w:right w:val="none" w:sz="0" w:space="0" w:color="auto"/>
      </w:divBdr>
    </w:div>
    <w:div w:id="1349720305">
      <w:bodyDiv w:val="1"/>
      <w:marLeft w:val="0"/>
      <w:marRight w:val="0"/>
      <w:marTop w:val="0"/>
      <w:marBottom w:val="0"/>
      <w:divBdr>
        <w:top w:val="none" w:sz="0" w:space="0" w:color="auto"/>
        <w:left w:val="none" w:sz="0" w:space="0" w:color="auto"/>
        <w:bottom w:val="none" w:sz="0" w:space="0" w:color="auto"/>
        <w:right w:val="none" w:sz="0" w:space="0" w:color="auto"/>
      </w:divBdr>
    </w:div>
    <w:div w:id="1424761841">
      <w:bodyDiv w:val="1"/>
      <w:marLeft w:val="0"/>
      <w:marRight w:val="0"/>
      <w:marTop w:val="0"/>
      <w:marBottom w:val="0"/>
      <w:divBdr>
        <w:top w:val="none" w:sz="0" w:space="0" w:color="auto"/>
        <w:left w:val="none" w:sz="0" w:space="0" w:color="auto"/>
        <w:bottom w:val="none" w:sz="0" w:space="0" w:color="auto"/>
        <w:right w:val="none" w:sz="0" w:space="0" w:color="auto"/>
      </w:divBdr>
    </w:div>
    <w:div w:id="1522284264">
      <w:bodyDiv w:val="1"/>
      <w:marLeft w:val="0"/>
      <w:marRight w:val="0"/>
      <w:marTop w:val="0"/>
      <w:marBottom w:val="0"/>
      <w:divBdr>
        <w:top w:val="none" w:sz="0" w:space="0" w:color="auto"/>
        <w:left w:val="none" w:sz="0" w:space="0" w:color="auto"/>
        <w:bottom w:val="none" w:sz="0" w:space="0" w:color="auto"/>
        <w:right w:val="none" w:sz="0" w:space="0" w:color="auto"/>
      </w:divBdr>
    </w:div>
    <w:div w:id="1546135667">
      <w:bodyDiv w:val="1"/>
      <w:marLeft w:val="0"/>
      <w:marRight w:val="0"/>
      <w:marTop w:val="0"/>
      <w:marBottom w:val="0"/>
      <w:divBdr>
        <w:top w:val="none" w:sz="0" w:space="0" w:color="auto"/>
        <w:left w:val="none" w:sz="0" w:space="0" w:color="auto"/>
        <w:bottom w:val="none" w:sz="0" w:space="0" w:color="auto"/>
        <w:right w:val="none" w:sz="0" w:space="0" w:color="auto"/>
      </w:divBdr>
    </w:div>
    <w:div w:id="1721175482">
      <w:bodyDiv w:val="1"/>
      <w:marLeft w:val="0"/>
      <w:marRight w:val="0"/>
      <w:marTop w:val="0"/>
      <w:marBottom w:val="0"/>
      <w:divBdr>
        <w:top w:val="none" w:sz="0" w:space="0" w:color="auto"/>
        <w:left w:val="none" w:sz="0" w:space="0" w:color="auto"/>
        <w:bottom w:val="none" w:sz="0" w:space="0" w:color="auto"/>
        <w:right w:val="none" w:sz="0" w:space="0" w:color="auto"/>
      </w:divBdr>
    </w:div>
    <w:div w:id="1734697860">
      <w:bodyDiv w:val="1"/>
      <w:marLeft w:val="0"/>
      <w:marRight w:val="0"/>
      <w:marTop w:val="0"/>
      <w:marBottom w:val="0"/>
      <w:divBdr>
        <w:top w:val="none" w:sz="0" w:space="0" w:color="auto"/>
        <w:left w:val="none" w:sz="0" w:space="0" w:color="auto"/>
        <w:bottom w:val="none" w:sz="0" w:space="0" w:color="auto"/>
        <w:right w:val="none" w:sz="0" w:space="0" w:color="auto"/>
      </w:divBdr>
    </w:div>
    <w:div w:id="1840383037">
      <w:bodyDiv w:val="1"/>
      <w:marLeft w:val="0"/>
      <w:marRight w:val="0"/>
      <w:marTop w:val="0"/>
      <w:marBottom w:val="0"/>
      <w:divBdr>
        <w:top w:val="none" w:sz="0" w:space="0" w:color="auto"/>
        <w:left w:val="none" w:sz="0" w:space="0" w:color="auto"/>
        <w:bottom w:val="none" w:sz="0" w:space="0" w:color="auto"/>
        <w:right w:val="none" w:sz="0" w:space="0" w:color="auto"/>
      </w:divBdr>
    </w:div>
    <w:div w:id="1943300503">
      <w:bodyDiv w:val="1"/>
      <w:marLeft w:val="0"/>
      <w:marRight w:val="0"/>
      <w:marTop w:val="0"/>
      <w:marBottom w:val="0"/>
      <w:divBdr>
        <w:top w:val="none" w:sz="0" w:space="0" w:color="auto"/>
        <w:left w:val="none" w:sz="0" w:space="0" w:color="auto"/>
        <w:bottom w:val="none" w:sz="0" w:space="0" w:color="auto"/>
        <w:right w:val="none" w:sz="0" w:space="0" w:color="auto"/>
      </w:divBdr>
    </w:div>
    <w:div w:id="213339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re.ac.uk/articles/ils/greenwich-employability-passport-for-students" TargetMode="External"/><Relationship Id="rId26" Type="http://schemas.openxmlformats.org/officeDocument/2006/relationships/header" Target="header6.xml"/><Relationship Id="rId39" Type="http://schemas.openxmlformats.org/officeDocument/2006/relationships/hyperlink" Target="https://doi.org/10.1108/JABS-09-2022-0309" TargetMode="External"/><Relationship Id="rId21" Type="http://schemas.openxmlformats.org/officeDocument/2006/relationships/header" Target="header4.xml"/><Relationship Id="rId34" Type="http://schemas.openxmlformats.org/officeDocument/2006/relationships/hyperlink" Target="https://doi.org/10.1108/JSBED-11-2024-0580" TargetMode="External"/><Relationship Id="rId42" Type="http://schemas.openxmlformats.org/officeDocument/2006/relationships/hyperlink" Target="https://www.emerald.com/insight/search?q=Muhammad%20Azam%20Roomi" TargetMode="External"/><Relationship Id="rId47" Type="http://schemas.openxmlformats.org/officeDocument/2006/relationships/hyperlink" Target="http://www.tech.london/" TargetMode="External"/><Relationship Id="rId50" Type="http://schemas.openxmlformats.org/officeDocument/2006/relationships/hyperlink" Target="https://www.nwes.org.uk/"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url.uk.m.mimecastprotect.com/s/w0mUC1W80T7O0zlcLf4iV3s7T?domain=librarysearch.gre.ac.uk" TargetMode="External"/><Relationship Id="rId11" Type="http://schemas.openxmlformats.org/officeDocument/2006/relationships/image" Target="media/image1.png"/><Relationship Id="rId24" Type="http://schemas.openxmlformats.org/officeDocument/2006/relationships/hyperlink" Target="https://www.gre.ac.uk/academicskills" TargetMode="External"/><Relationship Id="rId32" Type="http://schemas.openxmlformats.org/officeDocument/2006/relationships/hyperlink" Target="https://www.emerald.com/insight/search?q=Mohsin%20Raza%20Khan" TargetMode="External"/><Relationship Id="rId37" Type="http://schemas.openxmlformats.org/officeDocument/2006/relationships/hyperlink" Target="https://www.emerald.com/insight/search?q=Mohsin%20Raza%20Khan" TargetMode="External"/><Relationship Id="rId40" Type="http://schemas.openxmlformats.org/officeDocument/2006/relationships/hyperlink" Target="https://www.emerald.com/insight/search?q=Anju%20Maharjan" TargetMode="External"/><Relationship Id="rId45" Type="http://schemas.openxmlformats.org/officeDocument/2006/relationships/hyperlink" Target="https://www.gemconsortium.org/"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re.ac.uk/careers" TargetMode="External"/><Relationship Id="rId31" Type="http://schemas.openxmlformats.org/officeDocument/2006/relationships/hyperlink" Target="https://www.emerald.com/insight/search?q=Muhammad%20Azam%20Roomi" TargetMode="External"/><Relationship Id="rId44" Type="http://schemas.openxmlformats.org/officeDocument/2006/relationships/hyperlink" Target="https://doi.org/10.1108/IJGE-01-2024-0009" TargetMode="External"/><Relationship Id="rId52"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shoka.org/" TargetMode="External"/><Relationship Id="rId27" Type="http://schemas.openxmlformats.org/officeDocument/2006/relationships/hyperlink" Target="https://ebookcentral.proquest.com/lib/gre/detail.action?docID=1783911" TargetMode="External"/><Relationship Id="rId30" Type="http://schemas.openxmlformats.org/officeDocument/2006/relationships/hyperlink" Target="https://www.emerald.com/insight/search?q=Muhammad%20Arsalan%20Nazir" TargetMode="External"/><Relationship Id="rId35" Type="http://schemas.openxmlformats.org/officeDocument/2006/relationships/hyperlink" Target="https://www.emerald.com/insight/search?q=Muhammad%20Arsalan%20Nazir" TargetMode="External"/><Relationship Id="rId43" Type="http://schemas.openxmlformats.org/officeDocument/2006/relationships/hyperlink" Target="https://www.emerald.com/insight/publication/issn/1756-6266" TargetMode="External"/><Relationship Id="rId48" Type="http://schemas.openxmlformats.org/officeDocument/2006/relationships/hyperlink" Target="https://www.eu-startups.com/" TargetMode="External"/><Relationship Id="rId56"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hyperlink" Target="https://startup.google.com/"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gre.ac.uk/academicskills" TargetMode="External"/><Relationship Id="rId25" Type="http://schemas.openxmlformats.org/officeDocument/2006/relationships/header" Target="header5.xml"/><Relationship Id="rId33" Type="http://schemas.openxmlformats.org/officeDocument/2006/relationships/hyperlink" Target="https://www.emerald.com/insight/publication/issn/1462-6004" TargetMode="External"/><Relationship Id="rId38" Type="http://schemas.openxmlformats.org/officeDocument/2006/relationships/hyperlink" Target="https://www.emerald.com/insight/publication/issn/1558-7894" TargetMode="External"/><Relationship Id="rId46" Type="http://schemas.openxmlformats.org/officeDocument/2006/relationships/hyperlink" Target="https://globaledge.msu.edu/" TargetMode="External"/><Relationship Id="rId20" Type="http://schemas.openxmlformats.org/officeDocument/2006/relationships/hyperlink" Target="http://www.gre.ac.uk/it-and-library/teach/linkedinlearning" TargetMode="External"/><Relationship Id="rId41" Type="http://schemas.openxmlformats.org/officeDocument/2006/relationships/hyperlink" Target="https://www.emerald.com/insight/search?q=Muhammad%20Arsalan%20Nazi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gre.ac.uk/academicskills" TargetMode="External"/><Relationship Id="rId28" Type="http://schemas.openxmlformats.org/officeDocument/2006/relationships/hyperlink" Target="https://ebookcentral.proquest.com/lib/gre/detail.action?docID=477375" TargetMode="External"/><Relationship Id="rId36" Type="http://schemas.openxmlformats.org/officeDocument/2006/relationships/hyperlink" Target="https://www.emerald.com/insight/search?q=Raza%20Saleem%20Khan" TargetMode="External"/><Relationship Id="rId49" Type="http://schemas.openxmlformats.org/officeDocument/2006/relationships/hyperlink" Target="https://www.techhu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47BC92C0-8778-4F3F-89B0-E5E595ED1AB2}">
    <t:Anchor>
      <t:Comment id="671996304"/>
    </t:Anchor>
    <t:History>
      <t:Event id="{D58385DD-59E5-4864-BEBB-B883D8D752FE}" time="2023-05-16T09:29:36.807Z">
        <t:Attribution userId="S::ca7023o@gre.ac.uk::c800ab7d-e2f8-442d-9649-2ea8f4325412" userProvider="AD" userName="Ciprian Alupei"/>
        <t:Anchor>
          <t:Comment id="671996304"/>
        </t:Anchor>
        <t:Create/>
      </t:Event>
      <t:Event id="{B81241BC-A39D-44CC-B069-B824B0596164}" time="2023-05-16T09:29:36.807Z">
        <t:Attribution userId="S::ca7023o@gre.ac.uk::c800ab7d-e2f8-442d-9649-2ea8f4325412" userProvider="AD" userName="Ciprian Alupei"/>
        <t:Anchor>
          <t:Comment id="671996304"/>
        </t:Anchor>
        <t:Assign userId="S::sh7955a@gre.ac.uk::df0e602a-ded7-40e4-8882-e1d616735dca" userProvider="AD" userName="Stephanie Holden"/>
      </t:Event>
      <t:Event id="{44A7BE09-464D-48FA-A081-5C2159AB189C}" time="2023-05-16T09:29:36.807Z">
        <t:Attribution userId="S::ca7023o@gre.ac.uk::c800ab7d-e2f8-442d-9649-2ea8f4325412" userProvider="AD" userName="Ciprian Alupei"/>
        <t:Anchor>
          <t:Comment id="671996304"/>
        </t:Anchor>
        <t:SetTitle title="@Stephanie Holden I included a new section here, as we know, at times, module leaders include information re: further support to students and contact points. This section might helps student be prompted to start a conversation, ask for help when the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D7AFCC554D1C64D89105960F563D5A9" ma:contentTypeVersion="3" ma:contentTypeDescription="Create a new document." ma:contentTypeScope="" ma:versionID="110897c9a26449e9e27778a278f20cbe">
  <xsd:schema xmlns:xsd="http://www.w3.org/2001/XMLSchema" xmlns:xs="http://www.w3.org/2001/XMLSchema" xmlns:p="http://schemas.microsoft.com/office/2006/metadata/properties" xmlns:ns2="3e42e303-bbb0-4452-bfc0-c9db44b506e6" targetNamespace="http://schemas.microsoft.com/office/2006/metadata/properties" ma:root="true" ma:fieldsID="411b48944405d6302b572d1037ee082c" ns2:_="">
    <xsd:import namespace="3e42e303-bbb0-4452-bfc0-c9db44b506e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2e303-bbb0-4452-bfc0-c9db44b506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1F5AE-A7B7-4718-925E-9CE8F4368D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1826A9-2AA6-4C46-9A82-C7B5CD4A0BA7}">
  <ds:schemaRefs>
    <ds:schemaRef ds:uri="http://schemas.openxmlformats.org/officeDocument/2006/bibliography"/>
  </ds:schemaRefs>
</ds:datastoreItem>
</file>

<file path=customXml/itemProps3.xml><?xml version="1.0" encoding="utf-8"?>
<ds:datastoreItem xmlns:ds="http://schemas.openxmlformats.org/officeDocument/2006/customXml" ds:itemID="{083C2F01-A216-47DE-9656-73956E2071E7}">
  <ds:schemaRefs>
    <ds:schemaRef ds:uri="http://schemas.microsoft.com/sharepoint/v3/contenttype/forms"/>
  </ds:schemaRefs>
</ds:datastoreItem>
</file>

<file path=customXml/itemProps4.xml><?xml version="1.0" encoding="utf-8"?>
<ds:datastoreItem xmlns:ds="http://schemas.openxmlformats.org/officeDocument/2006/customXml" ds:itemID="{068FA20F-ED4A-45AD-8CD5-08565294C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2e303-bbb0-4452-bfc0-c9db44b50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25</Pages>
  <Words>6537</Words>
  <Characters>37266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University of Greenwich</Company>
  <LinksUpToDate>false</LinksUpToDate>
  <CharactersWithSpaces>43716</CharactersWithSpaces>
  <SharedDoc>false</SharedDoc>
  <HLinks>
    <vt:vector size="156" baseType="variant">
      <vt:variant>
        <vt:i4>5963781</vt:i4>
      </vt:variant>
      <vt:variant>
        <vt:i4>111</vt:i4>
      </vt:variant>
      <vt:variant>
        <vt:i4>0</vt:i4>
      </vt:variant>
      <vt:variant>
        <vt:i4>5</vt:i4>
      </vt:variant>
      <vt:variant>
        <vt:lpwstr>https://studentcentre.gre.ac.uk/</vt:lpwstr>
      </vt:variant>
      <vt:variant>
        <vt:lpwstr/>
      </vt:variant>
      <vt:variant>
        <vt:i4>4325391</vt:i4>
      </vt:variant>
      <vt:variant>
        <vt:i4>108</vt:i4>
      </vt:variant>
      <vt:variant>
        <vt:i4>0</vt:i4>
      </vt:variant>
      <vt:variant>
        <vt:i4>5</vt:i4>
      </vt:variant>
      <vt:variant>
        <vt:lpwstr>https://librarysearch.gre.ac.uk/</vt:lpwstr>
      </vt:variant>
      <vt:variant>
        <vt:lpwstr/>
      </vt:variant>
      <vt:variant>
        <vt:i4>5898250</vt:i4>
      </vt:variant>
      <vt:variant>
        <vt:i4>105</vt:i4>
      </vt:variant>
      <vt:variant>
        <vt:i4>0</vt:i4>
      </vt:variant>
      <vt:variant>
        <vt:i4>5</vt:i4>
      </vt:variant>
      <vt:variant>
        <vt:lpwstr>https://www.gre.ac.uk/support</vt:lpwstr>
      </vt:variant>
      <vt:variant>
        <vt:lpwstr/>
      </vt:variant>
      <vt:variant>
        <vt:i4>3342402</vt:i4>
      </vt:variant>
      <vt:variant>
        <vt:i4>102</vt:i4>
      </vt:variant>
      <vt:variant>
        <vt:i4>0</vt:i4>
      </vt:variant>
      <vt:variant>
        <vt:i4>5</vt:i4>
      </vt:variant>
      <vt:variant>
        <vt:lpwstr>mailto:wellbeing@gre.ac.uk</vt:lpwstr>
      </vt:variant>
      <vt:variant>
        <vt:lpwstr/>
      </vt:variant>
      <vt:variant>
        <vt:i4>1245260</vt:i4>
      </vt:variant>
      <vt:variant>
        <vt:i4>99</vt:i4>
      </vt:variant>
      <vt:variant>
        <vt:i4>0</vt:i4>
      </vt:variant>
      <vt:variant>
        <vt:i4>5</vt:i4>
      </vt:variant>
      <vt:variant>
        <vt:lpwstr>https://www.gre.ac.uk/student-services/support/extenuating-circumstances</vt:lpwstr>
      </vt:variant>
      <vt:variant>
        <vt:lpwstr/>
      </vt:variant>
      <vt:variant>
        <vt:i4>4194315</vt:i4>
      </vt:variant>
      <vt:variant>
        <vt:i4>96</vt:i4>
      </vt:variant>
      <vt:variant>
        <vt:i4>0</vt:i4>
      </vt:variant>
      <vt:variant>
        <vt:i4>5</vt:i4>
      </vt:variant>
      <vt:variant>
        <vt:lpwstr>https://docs.gre.ac.uk/rep/sas/academic-misconduct-policy-and-procedure-taught-awards</vt:lpwstr>
      </vt:variant>
      <vt:variant>
        <vt:lpwstr/>
      </vt:variant>
      <vt:variant>
        <vt:i4>3211374</vt:i4>
      </vt:variant>
      <vt:variant>
        <vt:i4>93</vt:i4>
      </vt:variant>
      <vt:variant>
        <vt:i4>0</vt:i4>
      </vt:variant>
      <vt:variant>
        <vt:i4>5</vt:i4>
      </vt:variant>
      <vt:variant>
        <vt:lpwstr>https://docs.gre.ac.uk/rep/information-and-library-services/student-booklet</vt:lpwstr>
      </vt:variant>
      <vt:variant>
        <vt:lpwstr/>
      </vt:variant>
      <vt:variant>
        <vt:i4>6684715</vt:i4>
      </vt:variant>
      <vt:variant>
        <vt:i4>90</vt:i4>
      </vt:variant>
      <vt:variant>
        <vt:i4>0</vt:i4>
      </vt:variant>
      <vt:variant>
        <vt:i4>5</vt:i4>
      </vt:variant>
      <vt:variant>
        <vt:lpwstr>https://docs.gre.ac.uk/rep/information-and-library-services/ai-guidance</vt:lpwstr>
      </vt:variant>
      <vt:variant>
        <vt:lpwstr/>
      </vt:variant>
      <vt:variant>
        <vt:i4>131087</vt:i4>
      </vt:variant>
      <vt:variant>
        <vt:i4>87</vt:i4>
      </vt:variant>
      <vt:variant>
        <vt:i4>0</vt:i4>
      </vt:variant>
      <vt:variant>
        <vt:i4>5</vt:i4>
      </vt:variant>
      <vt:variant>
        <vt:lpwstr>https://libguides.gre.ac.uk/courses/integrity</vt:lpwstr>
      </vt:variant>
      <vt:variant>
        <vt:lpwstr/>
      </vt:variant>
      <vt:variant>
        <vt:i4>5242908</vt:i4>
      </vt:variant>
      <vt:variant>
        <vt:i4>84</vt:i4>
      </vt:variant>
      <vt:variant>
        <vt:i4>0</vt:i4>
      </vt:variant>
      <vt:variant>
        <vt:i4>5</vt:i4>
      </vt:variant>
      <vt:variant>
        <vt:lpwstr>https://www.gre.ac.uk/academicskills</vt:lpwstr>
      </vt:variant>
      <vt:variant>
        <vt:lpwstr/>
      </vt:variant>
      <vt:variant>
        <vt:i4>5308496</vt:i4>
      </vt:variant>
      <vt:variant>
        <vt:i4>81</vt:i4>
      </vt:variant>
      <vt:variant>
        <vt:i4>0</vt:i4>
      </vt:variant>
      <vt:variant>
        <vt:i4>5</vt:i4>
      </vt:variant>
      <vt:variant>
        <vt:lpwstr>https://docs.gre.ac.uk/rep/sas/assessment-and-feedback-policy</vt:lpwstr>
      </vt:variant>
      <vt:variant>
        <vt:lpwstr/>
      </vt:variant>
      <vt:variant>
        <vt:i4>4849668</vt:i4>
      </vt:variant>
      <vt:variant>
        <vt:i4>78</vt:i4>
      </vt:variant>
      <vt:variant>
        <vt:i4>0</vt:i4>
      </vt:variant>
      <vt:variant>
        <vt:i4>5</vt:i4>
      </vt:variant>
      <vt:variant>
        <vt:lpwstr/>
      </vt:variant>
      <vt:variant>
        <vt:lpwstr>Chapter7</vt:lpwstr>
      </vt:variant>
      <vt:variant>
        <vt:i4>7602220</vt:i4>
      </vt:variant>
      <vt:variant>
        <vt:i4>75</vt:i4>
      </vt:variant>
      <vt:variant>
        <vt:i4>0</vt:i4>
      </vt:variant>
      <vt:variant>
        <vt:i4>5</vt:i4>
      </vt:variant>
      <vt:variant>
        <vt:lpwstr>http://www.gre.ac.uk/it-and-library/teach/linkedinlearning</vt:lpwstr>
      </vt:variant>
      <vt:variant>
        <vt:lpwstr/>
      </vt:variant>
      <vt:variant>
        <vt:i4>5963794</vt:i4>
      </vt:variant>
      <vt:variant>
        <vt:i4>72</vt:i4>
      </vt:variant>
      <vt:variant>
        <vt:i4>0</vt:i4>
      </vt:variant>
      <vt:variant>
        <vt:i4>5</vt:i4>
      </vt:variant>
      <vt:variant>
        <vt:lpwstr>https://www.gre.ac.uk/careers</vt:lpwstr>
      </vt:variant>
      <vt:variant>
        <vt:lpwstr/>
      </vt:variant>
      <vt:variant>
        <vt:i4>6225938</vt:i4>
      </vt:variant>
      <vt:variant>
        <vt:i4>69</vt:i4>
      </vt:variant>
      <vt:variant>
        <vt:i4>0</vt:i4>
      </vt:variant>
      <vt:variant>
        <vt:i4>5</vt:i4>
      </vt:variant>
      <vt:variant>
        <vt:lpwstr>https://www.gre.ac.uk/articles/ils/greenwich-employability-passport-for-students</vt:lpwstr>
      </vt:variant>
      <vt:variant>
        <vt:lpwstr/>
      </vt:variant>
      <vt:variant>
        <vt:i4>1376311</vt:i4>
      </vt:variant>
      <vt:variant>
        <vt:i4>62</vt:i4>
      </vt:variant>
      <vt:variant>
        <vt:i4>0</vt:i4>
      </vt:variant>
      <vt:variant>
        <vt:i4>5</vt:i4>
      </vt:variant>
      <vt:variant>
        <vt:lpwstr/>
      </vt:variant>
      <vt:variant>
        <vt:lpwstr>_Toc138069883</vt:lpwstr>
      </vt:variant>
      <vt:variant>
        <vt:i4>1376311</vt:i4>
      </vt:variant>
      <vt:variant>
        <vt:i4>56</vt:i4>
      </vt:variant>
      <vt:variant>
        <vt:i4>0</vt:i4>
      </vt:variant>
      <vt:variant>
        <vt:i4>5</vt:i4>
      </vt:variant>
      <vt:variant>
        <vt:lpwstr/>
      </vt:variant>
      <vt:variant>
        <vt:lpwstr>_Toc138069882</vt:lpwstr>
      </vt:variant>
      <vt:variant>
        <vt:i4>1376311</vt:i4>
      </vt:variant>
      <vt:variant>
        <vt:i4>50</vt:i4>
      </vt:variant>
      <vt:variant>
        <vt:i4>0</vt:i4>
      </vt:variant>
      <vt:variant>
        <vt:i4>5</vt:i4>
      </vt:variant>
      <vt:variant>
        <vt:lpwstr/>
      </vt:variant>
      <vt:variant>
        <vt:lpwstr>_Toc138069881</vt:lpwstr>
      </vt:variant>
      <vt:variant>
        <vt:i4>1376311</vt:i4>
      </vt:variant>
      <vt:variant>
        <vt:i4>44</vt:i4>
      </vt:variant>
      <vt:variant>
        <vt:i4>0</vt:i4>
      </vt:variant>
      <vt:variant>
        <vt:i4>5</vt:i4>
      </vt:variant>
      <vt:variant>
        <vt:lpwstr/>
      </vt:variant>
      <vt:variant>
        <vt:lpwstr>_Toc138069880</vt:lpwstr>
      </vt:variant>
      <vt:variant>
        <vt:i4>1703991</vt:i4>
      </vt:variant>
      <vt:variant>
        <vt:i4>38</vt:i4>
      </vt:variant>
      <vt:variant>
        <vt:i4>0</vt:i4>
      </vt:variant>
      <vt:variant>
        <vt:i4>5</vt:i4>
      </vt:variant>
      <vt:variant>
        <vt:lpwstr/>
      </vt:variant>
      <vt:variant>
        <vt:lpwstr>_Toc138069879</vt:lpwstr>
      </vt:variant>
      <vt:variant>
        <vt:i4>1703991</vt:i4>
      </vt:variant>
      <vt:variant>
        <vt:i4>32</vt:i4>
      </vt:variant>
      <vt:variant>
        <vt:i4>0</vt:i4>
      </vt:variant>
      <vt:variant>
        <vt:i4>5</vt:i4>
      </vt:variant>
      <vt:variant>
        <vt:lpwstr/>
      </vt:variant>
      <vt:variant>
        <vt:lpwstr>_Toc138069878</vt:lpwstr>
      </vt:variant>
      <vt:variant>
        <vt:i4>1703991</vt:i4>
      </vt:variant>
      <vt:variant>
        <vt:i4>26</vt:i4>
      </vt:variant>
      <vt:variant>
        <vt:i4>0</vt:i4>
      </vt:variant>
      <vt:variant>
        <vt:i4>5</vt:i4>
      </vt:variant>
      <vt:variant>
        <vt:lpwstr/>
      </vt:variant>
      <vt:variant>
        <vt:lpwstr>_Toc138069877</vt:lpwstr>
      </vt:variant>
      <vt:variant>
        <vt:i4>1703991</vt:i4>
      </vt:variant>
      <vt:variant>
        <vt:i4>20</vt:i4>
      </vt:variant>
      <vt:variant>
        <vt:i4>0</vt:i4>
      </vt:variant>
      <vt:variant>
        <vt:i4>5</vt:i4>
      </vt:variant>
      <vt:variant>
        <vt:lpwstr/>
      </vt:variant>
      <vt:variant>
        <vt:lpwstr>_Toc138069876</vt:lpwstr>
      </vt:variant>
      <vt:variant>
        <vt:i4>1703991</vt:i4>
      </vt:variant>
      <vt:variant>
        <vt:i4>14</vt:i4>
      </vt:variant>
      <vt:variant>
        <vt:i4>0</vt:i4>
      </vt:variant>
      <vt:variant>
        <vt:i4>5</vt:i4>
      </vt:variant>
      <vt:variant>
        <vt:lpwstr/>
      </vt:variant>
      <vt:variant>
        <vt:lpwstr>_Toc138069875</vt:lpwstr>
      </vt:variant>
      <vt:variant>
        <vt:i4>1703991</vt:i4>
      </vt:variant>
      <vt:variant>
        <vt:i4>8</vt:i4>
      </vt:variant>
      <vt:variant>
        <vt:i4>0</vt:i4>
      </vt:variant>
      <vt:variant>
        <vt:i4>5</vt:i4>
      </vt:variant>
      <vt:variant>
        <vt:lpwstr/>
      </vt:variant>
      <vt:variant>
        <vt:lpwstr>_Toc138069874</vt:lpwstr>
      </vt:variant>
      <vt:variant>
        <vt:i4>1703991</vt:i4>
      </vt:variant>
      <vt:variant>
        <vt:i4>2</vt:i4>
      </vt:variant>
      <vt:variant>
        <vt:i4>0</vt:i4>
      </vt:variant>
      <vt:variant>
        <vt:i4>5</vt:i4>
      </vt:variant>
      <vt:variant>
        <vt:lpwstr/>
      </vt:variant>
      <vt:variant>
        <vt:lpwstr>_Toc138069872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Mensah</dc:creator>
  <cp:keywords/>
  <dc:description/>
  <cp:lastModifiedBy>Vinh Ho The</cp:lastModifiedBy>
  <cp:revision>22</cp:revision>
  <cp:lastPrinted>2018-06-20T16:11:00Z</cp:lastPrinted>
  <dcterms:created xsi:type="dcterms:W3CDTF">2025-07-31T04:23:00Z</dcterms:created>
  <dcterms:modified xsi:type="dcterms:W3CDTF">2026-09-06T13:13:00Z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0x0101001D7AFCC554D1C64D89105960F563D5A9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5193c3f0-332f-4f78-866e-821ad649bfe7</vt:lpwstr>
  </property>
</Properties>
</file>